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996FD" w14:textId="77777777" w:rsidR="000D333D" w:rsidRPr="0099079C" w:rsidRDefault="00826DFB" w:rsidP="000D333D">
      <w:pPr>
        <w:jc w:val="center"/>
        <w:rPr>
          <w:rFonts w:ascii="Century Gothic" w:hAnsi="Century Gothic"/>
          <w:b/>
          <w:sz w:val="32"/>
        </w:rPr>
      </w:pPr>
      <w:r w:rsidRPr="0099079C">
        <w:rPr>
          <w:b/>
          <w:noProof/>
          <w:sz w:val="28"/>
          <w:lang w:eastAsia="fr-CA"/>
        </w:rPr>
        <w:drawing>
          <wp:anchor distT="0" distB="0" distL="114300" distR="114300" simplePos="0" relativeHeight="251658240" behindDoc="0" locked="0" layoutInCell="1" allowOverlap="1" wp14:anchorId="0C44E8D8" wp14:editId="4AA568C8">
            <wp:simplePos x="0" y="0"/>
            <wp:positionH relativeFrom="column">
              <wp:posOffset>228600</wp:posOffset>
            </wp:positionH>
            <wp:positionV relativeFrom="paragraph">
              <wp:posOffset>-95250</wp:posOffset>
            </wp:positionV>
            <wp:extent cx="781050" cy="1366520"/>
            <wp:effectExtent l="0" t="0" r="0" b="5080"/>
            <wp:wrapSquare wrapText="bothSides"/>
            <wp:docPr id="1" name="Image 1" descr="Résultat de recherche d'images pour &quot;logo csmb&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csmb&quot;&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1366520"/>
                    </a:xfrm>
                    <a:prstGeom prst="rect">
                      <a:avLst/>
                    </a:prstGeom>
                    <a:noFill/>
                    <a:ln>
                      <a:noFill/>
                    </a:ln>
                  </pic:spPr>
                </pic:pic>
              </a:graphicData>
            </a:graphic>
            <wp14:sizeRelH relativeFrom="page">
              <wp14:pctWidth>0</wp14:pctWidth>
            </wp14:sizeRelH>
            <wp14:sizeRelV relativeFrom="page">
              <wp14:pctHeight>0</wp14:pctHeight>
            </wp14:sizeRelV>
          </wp:anchor>
        </w:drawing>
      </w:r>
      <w:r w:rsidR="000D333D" w:rsidRPr="0099079C">
        <w:rPr>
          <w:rFonts w:ascii="Century Gothic" w:hAnsi="Century Gothic"/>
          <w:b/>
          <w:sz w:val="32"/>
        </w:rPr>
        <w:t>École primaire Beaconsfield</w:t>
      </w:r>
    </w:p>
    <w:p w14:paraId="47F26378" w14:textId="77777777" w:rsidR="000D333D" w:rsidRPr="000D333D" w:rsidRDefault="000D333D" w:rsidP="000D333D">
      <w:pPr>
        <w:jc w:val="center"/>
        <w:rPr>
          <w:rFonts w:ascii="Century Gothic" w:hAnsi="Century Gothic"/>
          <w:sz w:val="24"/>
        </w:rPr>
      </w:pPr>
      <w:r w:rsidRPr="000D333D">
        <w:rPr>
          <w:rFonts w:ascii="Century Gothic" w:hAnsi="Century Gothic"/>
          <w:sz w:val="24"/>
        </w:rPr>
        <w:t>CONSEIL D’ÉTABLISSEMENT</w:t>
      </w:r>
    </w:p>
    <w:p w14:paraId="38DED13B" w14:textId="31B1B141" w:rsidR="000D333D" w:rsidRPr="000D333D" w:rsidRDefault="000D333D" w:rsidP="000D333D">
      <w:pPr>
        <w:jc w:val="center"/>
        <w:rPr>
          <w:rFonts w:ascii="Century Gothic" w:hAnsi="Century Gothic"/>
          <w:sz w:val="24"/>
        </w:rPr>
      </w:pPr>
      <w:r w:rsidRPr="000D333D">
        <w:rPr>
          <w:rFonts w:ascii="Century Gothic" w:hAnsi="Century Gothic"/>
          <w:sz w:val="24"/>
        </w:rPr>
        <w:t>M</w:t>
      </w:r>
      <w:r w:rsidR="00304C8C">
        <w:rPr>
          <w:rFonts w:ascii="Century Gothic" w:hAnsi="Century Gothic"/>
          <w:sz w:val="24"/>
        </w:rPr>
        <w:t>ar</w:t>
      </w:r>
      <w:r w:rsidRPr="000D333D">
        <w:rPr>
          <w:rFonts w:ascii="Century Gothic" w:hAnsi="Century Gothic"/>
          <w:sz w:val="24"/>
        </w:rPr>
        <w:t xml:space="preserve">di </w:t>
      </w:r>
      <w:r w:rsidR="00376FEC">
        <w:rPr>
          <w:rFonts w:ascii="Century Gothic" w:hAnsi="Century Gothic"/>
          <w:sz w:val="24"/>
        </w:rPr>
        <w:t>1</w:t>
      </w:r>
      <w:r w:rsidR="00376FEC" w:rsidRPr="00376FEC">
        <w:rPr>
          <w:rFonts w:ascii="Century Gothic" w:hAnsi="Century Gothic"/>
          <w:sz w:val="24"/>
          <w:vertAlign w:val="superscript"/>
        </w:rPr>
        <w:t>er</w:t>
      </w:r>
      <w:r w:rsidR="00376FEC">
        <w:rPr>
          <w:rFonts w:ascii="Century Gothic" w:hAnsi="Century Gothic"/>
          <w:sz w:val="24"/>
        </w:rPr>
        <w:t xml:space="preserve"> décembre</w:t>
      </w:r>
      <w:r w:rsidR="00F62719">
        <w:rPr>
          <w:rFonts w:ascii="Century Gothic" w:hAnsi="Century Gothic"/>
          <w:sz w:val="24"/>
        </w:rPr>
        <w:t xml:space="preserve"> 2020</w:t>
      </w:r>
    </w:p>
    <w:p w14:paraId="570D87B8" w14:textId="7E5AA06A" w:rsidR="000D333D" w:rsidRPr="000D333D" w:rsidRDefault="000D333D" w:rsidP="000D333D">
      <w:pPr>
        <w:jc w:val="center"/>
        <w:rPr>
          <w:rFonts w:ascii="Century Gothic" w:hAnsi="Century Gothic"/>
          <w:sz w:val="24"/>
        </w:rPr>
      </w:pPr>
      <w:r w:rsidRPr="000D333D">
        <w:rPr>
          <w:rFonts w:ascii="Century Gothic" w:hAnsi="Century Gothic"/>
          <w:sz w:val="24"/>
        </w:rPr>
        <w:t>(</w:t>
      </w:r>
      <w:r w:rsidR="003B7A48">
        <w:rPr>
          <w:rFonts w:ascii="Century Gothic" w:hAnsi="Century Gothic"/>
          <w:sz w:val="24"/>
        </w:rPr>
        <w:t>V</w:t>
      </w:r>
      <w:r w:rsidR="00F62719">
        <w:rPr>
          <w:rFonts w:ascii="Century Gothic" w:hAnsi="Century Gothic"/>
          <w:sz w:val="24"/>
        </w:rPr>
        <w:t xml:space="preserve">isioconférence </w:t>
      </w:r>
      <w:r w:rsidR="007305F5">
        <w:rPr>
          <w:rFonts w:ascii="Century Gothic" w:hAnsi="Century Gothic"/>
          <w:sz w:val="24"/>
        </w:rPr>
        <w:t>TEAMS</w:t>
      </w:r>
      <w:r w:rsidR="00F62719">
        <w:rPr>
          <w:rFonts w:ascii="Century Gothic" w:hAnsi="Century Gothic"/>
          <w:sz w:val="24"/>
        </w:rPr>
        <w:t xml:space="preserve"> </w:t>
      </w:r>
      <w:r w:rsidRPr="000D333D">
        <w:rPr>
          <w:rFonts w:ascii="Century Gothic" w:hAnsi="Century Gothic"/>
          <w:sz w:val="24"/>
        </w:rPr>
        <w:t xml:space="preserve">à </w:t>
      </w:r>
      <w:r w:rsidR="00F62719">
        <w:rPr>
          <w:rFonts w:ascii="Century Gothic" w:hAnsi="Century Gothic"/>
          <w:sz w:val="24"/>
          <w:u w:val="single"/>
        </w:rPr>
        <w:t>1</w:t>
      </w:r>
      <w:r w:rsidR="00304C8C">
        <w:rPr>
          <w:rFonts w:ascii="Century Gothic" w:hAnsi="Century Gothic"/>
          <w:sz w:val="24"/>
          <w:u w:val="single"/>
        </w:rPr>
        <w:t>9</w:t>
      </w:r>
      <w:r w:rsidRPr="0099079C">
        <w:rPr>
          <w:rFonts w:ascii="Century Gothic" w:hAnsi="Century Gothic"/>
          <w:sz w:val="24"/>
          <w:u w:val="single"/>
        </w:rPr>
        <w:t>h</w:t>
      </w:r>
      <w:r w:rsidRPr="000D333D">
        <w:rPr>
          <w:rFonts w:ascii="Century Gothic" w:hAnsi="Century Gothic"/>
          <w:sz w:val="24"/>
        </w:rPr>
        <w:t>)</w:t>
      </w:r>
    </w:p>
    <w:p w14:paraId="3D1C7C07" w14:textId="77777777" w:rsidR="000D333D" w:rsidRPr="000D333D" w:rsidRDefault="000D333D" w:rsidP="000D333D">
      <w:pPr>
        <w:rPr>
          <w:rFonts w:ascii="Century Gothic" w:hAnsi="Century Gothic"/>
          <w:sz w:val="24"/>
        </w:rPr>
      </w:pPr>
      <w:r w:rsidRPr="000D333D">
        <w:rPr>
          <w:rFonts w:ascii="Century Gothic" w:hAnsi="Century Gothic"/>
          <w:sz w:val="24"/>
        </w:rPr>
        <w:t xml:space="preserve"> </w:t>
      </w:r>
    </w:p>
    <w:tbl>
      <w:tblPr>
        <w:tblStyle w:val="Grilledutableau"/>
        <w:tblW w:w="10940" w:type="dxa"/>
        <w:tblLook w:val="04A0" w:firstRow="1" w:lastRow="0" w:firstColumn="1" w:lastColumn="0" w:noHBand="0" w:noVBand="1"/>
      </w:tblPr>
      <w:tblGrid>
        <w:gridCol w:w="3114"/>
        <w:gridCol w:w="7826"/>
      </w:tblGrid>
      <w:tr w:rsidR="005C6956" w14:paraId="080FB5F0" w14:textId="77777777" w:rsidTr="005C6956">
        <w:tc>
          <w:tcPr>
            <w:tcW w:w="10940" w:type="dxa"/>
            <w:gridSpan w:val="2"/>
          </w:tcPr>
          <w:p w14:paraId="08CEFEC0" w14:textId="77777777" w:rsidR="005C6956" w:rsidRPr="007418EB" w:rsidRDefault="007418EB" w:rsidP="007418EB">
            <w:pPr>
              <w:spacing w:line="276" w:lineRule="auto"/>
              <w:rPr>
                <w:rFonts w:ascii="Century Gothic" w:hAnsi="Century Gothic"/>
                <w:b/>
                <w:sz w:val="24"/>
              </w:rPr>
            </w:pPr>
            <w:r w:rsidRPr="007418EB">
              <w:rPr>
                <w:rFonts w:ascii="Century Gothic" w:hAnsi="Century Gothic"/>
                <w:b/>
                <w:sz w:val="24"/>
              </w:rPr>
              <w:t>Sont présents</w:t>
            </w:r>
            <w:r w:rsidR="00F62719">
              <w:rPr>
                <w:rFonts w:ascii="Century Gothic" w:hAnsi="Century Gothic"/>
                <w:b/>
                <w:sz w:val="24"/>
              </w:rPr>
              <w:t xml:space="preserve"> virtuellement</w:t>
            </w:r>
            <w:r w:rsidRPr="007418EB">
              <w:rPr>
                <w:rFonts w:ascii="Century Gothic" w:hAnsi="Century Gothic"/>
                <w:b/>
                <w:sz w:val="24"/>
              </w:rPr>
              <w:t> :</w:t>
            </w:r>
          </w:p>
        </w:tc>
      </w:tr>
      <w:tr w:rsidR="005C6956" w14:paraId="07B86E98" w14:textId="77777777" w:rsidTr="000A3410">
        <w:tc>
          <w:tcPr>
            <w:tcW w:w="3114" w:type="dxa"/>
          </w:tcPr>
          <w:p w14:paraId="5DC375C7" w14:textId="77777777" w:rsidR="005C6956" w:rsidRPr="0099079C" w:rsidRDefault="005C6956" w:rsidP="0099079C">
            <w:pPr>
              <w:spacing w:line="276" w:lineRule="auto"/>
              <w:jc w:val="center"/>
              <w:rPr>
                <w:rFonts w:ascii="Century Gothic" w:hAnsi="Century Gothic"/>
                <w:b/>
                <w:sz w:val="24"/>
              </w:rPr>
            </w:pPr>
            <w:r w:rsidRPr="0099079C">
              <w:rPr>
                <w:rFonts w:ascii="Century Gothic" w:hAnsi="Century Gothic"/>
                <w:b/>
                <w:sz w:val="24"/>
              </w:rPr>
              <w:t>Nom</w:t>
            </w:r>
          </w:p>
        </w:tc>
        <w:tc>
          <w:tcPr>
            <w:tcW w:w="7826" w:type="dxa"/>
          </w:tcPr>
          <w:p w14:paraId="2E8A38F9" w14:textId="77777777" w:rsidR="005C6956" w:rsidRPr="0099079C" w:rsidRDefault="005C6956" w:rsidP="0099079C">
            <w:pPr>
              <w:spacing w:line="276" w:lineRule="auto"/>
              <w:jc w:val="center"/>
              <w:rPr>
                <w:rFonts w:ascii="Century Gothic" w:hAnsi="Century Gothic"/>
                <w:b/>
                <w:sz w:val="24"/>
              </w:rPr>
            </w:pPr>
            <w:r w:rsidRPr="0099079C">
              <w:rPr>
                <w:rFonts w:ascii="Century Gothic" w:hAnsi="Century Gothic"/>
                <w:b/>
                <w:sz w:val="24"/>
              </w:rPr>
              <w:t>Groupe représenté</w:t>
            </w:r>
          </w:p>
        </w:tc>
      </w:tr>
      <w:tr w:rsidR="00035B81" w14:paraId="33D0C1C2" w14:textId="77777777" w:rsidTr="000A3410">
        <w:tc>
          <w:tcPr>
            <w:tcW w:w="3114" w:type="dxa"/>
          </w:tcPr>
          <w:p w14:paraId="4977714B" w14:textId="77777777" w:rsidR="00035B81" w:rsidRPr="000D333D" w:rsidRDefault="00035B81" w:rsidP="00035B81">
            <w:pPr>
              <w:spacing w:line="276" w:lineRule="auto"/>
              <w:rPr>
                <w:rFonts w:ascii="Century Gothic" w:hAnsi="Century Gothic"/>
                <w:sz w:val="24"/>
              </w:rPr>
            </w:pPr>
            <w:r w:rsidRPr="000D333D">
              <w:rPr>
                <w:rFonts w:ascii="Century Gothic" w:hAnsi="Century Gothic"/>
                <w:sz w:val="24"/>
              </w:rPr>
              <w:t xml:space="preserve">Patrick Robineau   </w:t>
            </w:r>
          </w:p>
        </w:tc>
        <w:tc>
          <w:tcPr>
            <w:tcW w:w="7826" w:type="dxa"/>
          </w:tcPr>
          <w:p w14:paraId="06422D4E" w14:textId="535A5046" w:rsidR="00035B81" w:rsidRDefault="00035B81" w:rsidP="00035B81">
            <w:pPr>
              <w:spacing w:line="276" w:lineRule="auto"/>
              <w:rPr>
                <w:rFonts w:ascii="Century Gothic" w:hAnsi="Century Gothic"/>
                <w:sz w:val="24"/>
              </w:rPr>
            </w:pPr>
            <w:r w:rsidRPr="000D333D">
              <w:rPr>
                <w:rFonts w:ascii="Century Gothic" w:hAnsi="Century Gothic"/>
                <w:sz w:val="24"/>
              </w:rPr>
              <w:t xml:space="preserve">Parent </w:t>
            </w:r>
            <w:r w:rsidRPr="000A3410">
              <w:rPr>
                <w:rFonts w:ascii="Century Gothic" w:hAnsi="Century Gothic"/>
                <w:szCs w:val="20"/>
              </w:rPr>
              <w:t xml:space="preserve">(président)  </w:t>
            </w:r>
          </w:p>
        </w:tc>
      </w:tr>
      <w:tr w:rsidR="00035B81" w14:paraId="25E0190C" w14:textId="77777777" w:rsidTr="000A3410">
        <w:tc>
          <w:tcPr>
            <w:tcW w:w="3114" w:type="dxa"/>
          </w:tcPr>
          <w:p w14:paraId="6AA600B2" w14:textId="10A4BAC1" w:rsidR="00035B81" w:rsidRDefault="005F2C59" w:rsidP="00035B81">
            <w:pPr>
              <w:spacing w:line="276" w:lineRule="auto"/>
              <w:rPr>
                <w:rFonts w:ascii="Century Gothic" w:hAnsi="Century Gothic"/>
                <w:sz w:val="24"/>
              </w:rPr>
            </w:pPr>
            <w:r>
              <w:rPr>
                <w:rFonts w:ascii="Century Gothic" w:hAnsi="Century Gothic"/>
                <w:sz w:val="24"/>
              </w:rPr>
              <w:t>Elizabeth Huart</w:t>
            </w:r>
          </w:p>
        </w:tc>
        <w:tc>
          <w:tcPr>
            <w:tcW w:w="7826" w:type="dxa"/>
          </w:tcPr>
          <w:p w14:paraId="7D75A8F7" w14:textId="5423C089" w:rsidR="00035B81" w:rsidRDefault="00035B81" w:rsidP="00035B81">
            <w:pPr>
              <w:spacing w:line="276" w:lineRule="auto"/>
              <w:rPr>
                <w:rFonts w:ascii="Century Gothic" w:hAnsi="Century Gothic"/>
                <w:sz w:val="24"/>
              </w:rPr>
            </w:pPr>
            <w:r w:rsidRPr="000D333D">
              <w:rPr>
                <w:rFonts w:ascii="Century Gothic" w:hAnsi="Century Gothic"/>
                <w:sz w:val="24"/>
              </w:rPr>
              <w:t xml:space="preserve">Parent </w:t>
            </w:r>
            <w:r w:rsidRPr="000A3410">
              <w:rPr>
                <w:rFonts w:ascii="Century Gothic" w:hAnsi="Century Gothic"/>
                <w:szCs w:val="20"/>
              </w:rPr>
              <w:t>(vice-présidente</w:t>
            </w:r>
            <w:r w:rsidR="000A3410" w:rsidRPr="000A3410">
              <w:rPr>
                <w:rFonts w:ascii="Century Gothic" w:hAnsi="Century Gothic"/>
                <w:szCs w:val="20"/>
              </w:rPr>
              <w:t xml:space="preserve"> et représentante du comité régional des parents</w:t>
            </w:r>
            <w:r w:rsidR="005F2C59" w:rsidRPr="000A3410">
              <w:rPr>
                <w:rFonts w:ascii="Century Gothic" w:hAnsi="Century Gothic"/>
                <w:szCs w:val="20"/>
              </w:rPr>
              <w:t>)</w:t>
            </w:r>
          </w:p>
        </w:tc>
      </w:tr>
      <w:tr w:rsidR="00035B81" w14:paraId="4494D689" w14:textId="77777777" w:rsidTr="000A3410">
        <w:tc>
          <w:tcPr>
            <w:tcW w:w="3114" w:type="dxa"/>
          </w:tcPr>
          <w:p w14:paraId="212DAB04" w14:textId="77777777" w:rsidR="00035B81" w:rsidRDefault="00035B81" w:rsidP="00035B81">
            <w:pPr>
              <w:spacing w:line="276" w:lineRule="auto"/>
              <w:rPr>
                <w:rFonts w:ascii="Century Gothic" w:hAnsi="Century Gothic"/>
                <w:sz w:val="24"/>
              </w:rPr>
            </w:pPr>
            <w:r w:rsidRPr="000D333D">
              <w:rPr>
                <w:rFonts w:ascii="Century Gothic" w:hAnsi="Century Gothic"/>
                <w:sz w:val="24"/>
              </w:rPr>
              <w:t xml:space="preserve">Eric Mueller  </w:t>
            </w:r>
          </w:p>
        </w:tc>
        <w:tc>
          <w:tcPr>
            <w:tcW w:w="7826" w:type="dxa"/>
          </w:tcPr>
          <w:p w14:paraId="70068122" w14:textId="1C16DE1D" w:rsidR="00035B81" w:rsidRDefault="00035B81" w:rsidP="00035B81">
            <w:pPr>
              <w:spacing w:line="276" w:lineRule="auto"/>
              <w:rPr>
                <w:rFonts w:ascii="Century Gothic" w:hAnsi="Century Gothic"/>
                <w:sz w:val="24"/>
              </w:rPr>
            </w:pPr>
            <w:r w:rsidRPr="000D333D">
              <w:rPr>
                <w:rFonts w:ascii="Century Gothic" w:hAnsi="Century Gothic"/>
                <w:sz w:val="24"/>
              </w:rPr>
              <w:t xml:space="preserve">Parent </w:t>
            </w:r>
            <w:r w:rsidR="000A3410" w:rsidRPr="000A3410">
              <w:rPr>
                <w:rFonts w:ascii="Century Gothic" w:hAnsi="Century Gothic"/>
                <w:szCs w:val="20"/>
              </w:rPr>
              <w:t>(représentant du comité régional des parents)</w:t>
            </w:r>
          </w:p>
        </w:tc>
      </w:tr>
      <w:tr w:rsidR="00035B81" w14:paraId="5D7FE613" w14:textId="77777777" w:rsidTr="000A3410">
        <w:tc>
          <w:tcPr>
            <w:tcW w:w="3114" w:type="dxa"/>
          </w:tcPr>
          <w:p w14:paraId="20ACEF11" w14:textId="77777777" w:rsidR="00035B81" w:rsidRDefault="00035B81" w:rsidP="00035B81">
            <w:pPr>
              <w:spacing w:line="276" w:lineRule="auto"/>
              <w:rPr>
                <w:rFonts w:ascii="Century Gothic" w:hAnsi="Century Gothic"/>
                <w:sz w:val="24"/>
              </w:rPr>
            </w:pPr>
            <w:r w:rsidRPr="000D333D">
              <w:rPr>
                <w:rFonts w:ascii="Century Gothic" w:hAnsi="Century Gothic"/>
                <w:sz w:val="24"/>
              </w:rPr>
              <w:t xml:space="preserve">Martin St-Jean  </w:t>
            </w:r>
          </w:p>
        </w:tc>
        <w:tc>
          <w:tcPr>
            <w:tcW w:w="7826" w:type="dxa"/>
          </w:tcPr>
          <w:p w14:paraId="255C3592" w14:textId="77777777" w:rsidR="00035B81" w:rsidRDefault="00035B81" w:rsidP="00035B81">
            <w:pPr>
              <w:spacing w:line="276" w:lineRule="auto"/>
              <w:rPr>
                <w:rFonts w:ascii="Century Gothic" w:hAnsi="Century Gothic"/>
                <w:sz w:val="24"/>
              </w:rPr>
            </w:pPr>
            <w:r w:rsidRPr="000D333D">
              <w:rPr>
                <w:rFonts w:ascii="Century Gothic" w:hAnsi="Century Gothic"/>
                <w:sz w:val="24"/>
              </w:rPr>
              <w:t>Parent</w:t>
            </w:r>
          </w:p>
        </w:tc>
      </w:tr>
      <w:tr w:rsidR="00035B81" w14:paraId="0D28C3FE" w14:textId="77777777" w:rsidTr="000A3410">
        <w:tc>
          <w:tcPr>
            <w:tcW w:w="3114" w:type="dxa"/>
          </w:tcPr>
          <w:p w14:paraId="0EAA3E0C" w14:textId="242DEB33" w:rsidR="00035B81" w:rsidRDefault="005F2C59" w:rsidP="00035B81">
            <w:pPr>
              <w:spacing w:line="276" w:lineRule="auto"/>
              <w:rPr>
                <w:rFonts w:ascii="Century Gothic" w:hAnsi="Century Gothic"/>
                <w:sz w:val="24"/>
              </w:rPr>
            </w:pPr>
            <w:r>
              <w:rPr>
                <w:rFonts w:ascii="Century Gothic" w:hAnsi="Century Gothic"/>
                <w:sz w:val="24"/>
              </w:rPr>
              <w:t>Antoinette Lemieux</w:t>
            </w:r>
          </w:p>
        </w:tc>
        <w:tc>
          <w:tcPr>
            <w:tcW w:w="7826" w:type="dxa"/>
          </w:tcPr>
          <w:p w14:paraId="341B0F5A" w14:textId="471917F3" w:rsidR="00035B81" w:rsidRDefault="00712F7D" w:rsidP="00035B81">
            <w:pPr>
              <w:spacing w:line="276" w:lineRule="auto"/>
              <w:rPr>
                <w:rFonts w:ascii="Century Gothic" w:hAnsi="Century Gothic"/>
                <w:sz w:val="24"/>
              </w:rPr>
            </w:pPr>
            <w:r>
              <w:rPr>
                <w:rFonts w:ascii="Century Gothic" w:hAnsi="Century Gothic"/>
                <w:sz w:val="24"/>
              </w:rPr>
              <w:t>Parent</w:t>
            </w:r>
          </w:p>
        </w:tc>
      </w:tr>
      <w:tr w:rsidR="00712F7D" w14:paraId="20FB66A9" w14:textId="77777777" w:rsidTr="000A3410">
        <w:tc>
          <w:tcPr>
            <w:tcW w:w="3114" w:type="dxa"/>
          </w:tcPr>
          <w:p w14:paraId="637E516E" w14:textId="113A9022" w:rsidR="00712F7D" w:rsidRDefault="00712F7D" w:rsidP="00035B81">
            <w:pPr>
              <w:rPr>
                <w:rFonts w:ascii="Century Gothic" w:hAnsi="Century Gothic"/>
                <w:sz w:val="24"/>
              </w:rPr>
            </w:pPr>
            <w:r>
              <w:rPr>
                <w:rFonts w:ascii="Century Gothic" w:hAnsi="Century Gothic"/>
                <w:sz w:val="24"/>
              </w:rPr>
              <w:t>Sandra Di Marco</w:t>
            </w:r>
          </w:p>
        </w:tc>
        <w:tc>
          <w:tcPr>
            <w:tcW w:w="7826" w:type="dxa"/>
          </w:tcPr>
          <w:p w14:paraId="0006D3E3" w14:textId="31FFC663" w:rsidR="00712F7D" w:rsidRDefault="00712F7D" w:rsidP="00035B81">
            <w:pPr>
              <w:rPr>
                <w:rFonts w:ascii="Century Gothic" w:hAnsi="Century Gothic"/>
                <w:sz w:val="24"/>
              </w:rPr>
            </w:pPr>
            <w:r>
              <w:rPr>
                <w:rFonts w:ascii="Century Gothic" w:hAnsi="Century Gothic"/>
                <w:sz w:val="24"/>
              </w:rPr>
              <w:t>Enseignante</w:t>
            </w:r>
          </w:p>
        </w:tc>
      </w:tr>
      <w:tr w:rsidR="00035B81" w14:paraId="0948045A" w14:textId="77777777" w:rsidTr="000A3410">
        <w:tc>
          <w:tcPr>
            <w:tcW w:w="3114" w:type="dxa"/>
          </w:tcPr>
          <w:p w14:paraId="6FF3A802" w14:textId="77777777" w:rsidR="00035B81" w:rsidRDefault="00035B81" w:rsidP="00035B81">
            <w:pPr>
              <w:spacing w:line="276" w:lineRule="auto"/>
              <w:rPr>
                <w:rFonts w:ascii="Century Gothic" w:hAnsi="Century Gothic"/>
                <w:sz w:val="24"/>
              </w:rPr>
            </w:pPr>
            <w:r w:rsidRPr="000D333D">
              <w:rPr>
                <w:rFonts w:ascii="Century Gothic" w:hAnsi="Century Gothic"/>
                <w:sz w:val="24"/>
              </w:rPr>
              <w:t xml:space="preserve">Svetlana Loukanova  </w:t>
            </w:r>
          </w:p>
        </w:tc>
        <w:tc>
          <w:tcPr>
            <w:tcW w:w="7826" w:type="dxa"/>
          </w:tcPr>
          <w:p w14:paraId="71815287" w14:textId="77777777" w:rsidR="00035B81" w:rsidRDefault="00035B81" w:rsidP="00035B81">
            <w:pPr>
              <w:spacing w:line="276" w:lineRule="auto"/>
              <w:rPr>
                <w:rFonts w:ascii="Century Gothic" w:hAnsi="Century Gothic"/>
                <w:sz w:val="24"/>
              </w:rPr>
            </w:pPr>
            <w:r>
              <w:rPr>
                <w:rFonts w:ascii="Century Gothic" w:hAnsi="Century Gothic"/>
                <w:sz w:val="24"/>
              </w:rPr>
              <w:t xml:space="preserve">Enseignante </w:t>
            </w:r>
          </w:p>
        </w:tc>
      </w:tr>
      <w:tr w:rsidR="00035B81" w14:paraId="564E3549" w14:textId="77777777" w:rsidTr="000A3410">
        <w:tc>
          <w:tcPr>
            <w:tcW w:w="3114" w:type="dxa"/>
          </w:tcPr>
          <w:p w14:paraId="2ADB9530" w14:textId="139BA472" w:rsidR="00035B81" w:rsidRPr="000D333D" w:rsidRDefault="00712F7D" w:rsidP="00035B81">
            <w:pPr>
              <w:spacing w:line="276" w:lineRule="auto"/>
              <w:rPr>
                <w:rFonts w:ascii="Century Gothic" w:hAnsi="Century Gothic"/>
                <w:sz w:val="24"/>
              </w:rPr>
            </w:pPr>
            <w:r>
              <w:rPr>
                <w:rFonts w:ascii="Century Gothic" w:hAnsi="Century Gothic"/>
                <w:sz w:val="24"/>
              </w:rPr>
              <w:t>Marie-Pier Montpetit</w:t>
            </w:r>
            <w:r w:rsidR="00035B81" w:rsidRPr="000D333D">
              <w:rPr>
                <w:rFonts w:ascii="Century Gothic" w:hAnsi="Century Gothic"/>
                <w:sz w:val="24"/>
              </w:rPr>
              <w:t xml:space="preserve">  </w:t>
            </w:r>
          </w:p>
        </w:tc>
        <w:tc>
          <w:tcPr>
            <w:tcW w:w="7826" w:type="dxa"/>
          </w:tcPr>
          <w:p w14:paraId="44F71785" w14:textId="77777777" w:rsidR="00035B81" w:rsidRDefault="00035B81" w:rsidP="00035B81">
            <w:pPr>
              <w:spacing w:line="276" w:lineRule="auto"/>
              <w:rPr>
                <w:rFonts w:ascii="Century Gothic" w:hAnsi="Century Gothic"/>
                <w:sz w:val="24"/>
              </w:rPr>
            </w:pPr>
            <w:r>
              <w:rPr>
                <w:rFonts w:ascii="Century Gothic" w:hAnsi="Century Gothic"/>
                <w:sz w:val="24"/>
              </w:rPr>
              <w:t xml:space="preserve">Enseignante </w:t>
            </w:r>
          </w:p>
        </w:tc>
      </w:tr>
      <w:tr w:rsidR="00035B81" w14:paraId="0946FC74" w14:textId="77777777" w:rsidTr="000A3410">
        <w:tc>
          <w:tcPr>
            <w:tcW w:w="3114" w:type="dxa"/>
          </w:tcPr>
          <w:p w14:paraId="115F27E9" w14:textId="77777777" w:rsidR="00035B81" w:rsidRPr="000D333D" w:rsidRDefault="00035B81" w:rsidP="00035B81">
            <w:pPr>
              <w:spacing w:line="276" w:lineRule="auto"/>
              <w:rPr>
                <w:rFonts w:ascii="Century Gothic" w:hAnsi="Century Gothic"/>
                <w:sz w:val="24"/>
              </w:rPr>
            </w:pPr>
            <w:r w:rsidRPr="000D333D">
              <w:rPr>
                <w:rFonts w:ascii="Century Gothic" w:hAnsi="Century Gothic"/>
                <w:sz w:val="24"/>
              </w:rPr>
              <w:t xml:space="preserve">Joyce Chambers   </w:t>
            </w:r>
          </w:p>
        </w:tc>
        <w:tc>
          <w:tcPr>
            <w:tcW w:w="7826" w:type="dxa"/>
          </w:tcPr>
          <w:p w14:paraId="0A8AC8D3" w14:textId="77777777" w:rsidR="00035B81" w:rsidRDefault="00035B81" w:rsidP="00035B81">
            <w:pPr>
              <w:spacing w:line="276" w:lineRule="auto"/>
              <w:rPr>
                <w:rFonts w:ascii="Century Gothic" w:hAnsi="Century Gothic"/>
                <w:sz w:val="24"/>
              </w:rPr>
            </w:pPr>
            <w:r w:rsidRPr="000D333D">
              <w:rPr>
                <w:rFonts w:ascii="Century Gothic" w:hAnsi="Century Gothic"/>
                <w:sz w:val="24"/>
              </w:rPr>
              <w:t xml:space="preserve">Enseignante </w:t>
            </w:r>
            <w:r w:rsidRPr="000A3410">
              <w:rPr>
                <w:rFonts w:ascii="Century Gothic" w:hAnsi="Century Gothic"/>
                <w:szCs w:val="20"/>
              </w:rPr>
              <w:t xml:space="preserve">(secrétaire) </w:t>
            </w:r>
          </w:p>
        </w:tc>
      </w:tr>
      <w:tr w:rsidR="00035B81" w14:paraId="136A9C89" w14:textId="77777777" w:rsidTr="000A3410">
        <w:tc>
          <w:tcPr>
            <w:tcW w:w="3114" w:type="dxa"/>
          </w:tcPr>
          <w:p w14:paraId="034FB1A8" w14:textId="77777777" w:rsidR="00035B81" w:rsidRPr="000D333D" w:rsidRDefault="00035B81" w:rsidP="00035B81">
            <w:pPr>
              <w:spacing w:line="276" w:lineRule="auto"/>
              <w:rPr>
                <w:rFonts w:ascii="Century Gothic" w:hAnsi="Century Gothic"/>
                <w:sz w:val="24"/>
              </w:rPr>
            </w:pPr>
            <w:r w:rsidRPr="000D333D">
              <w:rPr>
                <w:rFonts w:ascii="Century Gothic" w:hAnsi="Century Gothic"/>
                <w:sz w:val="24"/>
              </w:rPr>
              <w:t xml:space="preserve">Manon Pilon  </w:t>
            </w:r>
          </w:p>
        </w:tc>
        <w:tc>
          <w:tcPr>
            <w:tcW w:w="7826" w:type="dxa"/>
          </w:tcPr>
          <w:p w14:paraId="235F2066" w14:textId="77777777" w:rsidR="00035B81" w:rsidRPr="000D333D" w:rsidRDefault="00035B81" w:rsidP="00035B81">
            <w:pPr>
              <w:spacing w:line="276" w:lineRule="auto"/>
              <w:rPr>
                <w:rFonts w:ascii="Century Gothic" w:hAnsi="Century Gothic"/>
                <w:sz w:val="24"/>
              </w:rPr>
            </w:pPr>
            <w:r w:rsidRPr="000D333D">
              <w:rPr>
                <w:rFonts w:ascii="Century Gothic" w:hAnsi="Century Gothic"/>
                <w:sz w:val="24"/>
              </w:rPr>
              <w:t>Te</w:t>
            </w:r>
            <w:r>
              <w:rPr>
                <w:rFonts w:ascii="Century Gothic" w:hAnsi="Century Gothic"/>
                <w:sz w:val="24"/>
              </w:rPr>
              <w:t xml:space="preserve">chnicienne du service de garde </w:t>
            </w:r>
          </w:p>
        </w:tc>
      </w:tr>
      <w:tr w:rsidR="00035B81" w14:paraId="3F0453F4" w14:textId="77777777" w:rsidTr="005C6956">
        <w:tc>
          <w:tcPr>
            <w:tcW w:w="10940" w:type="dxa"/>
            <w:gridSpan w:val="2"/>
          </w:tcPr>
          <w:p w14:paraId="7C03F614" w14:textId="77777777" w:rsidR="00035B81" w:rsidRPr="007418EB" w:rsidRDefault="00035B81" w:rsidP="00035B81">
            <w:pPr>
              <w:spacing w:line="276" w:lineRule="auto"/>
              <w:rPr>
                <w:rFonts w:ascii="Century Gothic" w:hAnsi="Century Gothic"/>
                <w:b/>
                <w:sz w:val="24"/>
              </w:rPr>
            </w:pPr>
            <w:r w:rsidRPr="007418EB">
              <w:rPr>
                <w:rFonts w:ascii="Century Gothic" w:hAnsi="Century Gothic"/>
                <w:b/>
                <w:sz w:val="24"/>
              </w:rPr>
              <w:t xml:space="preserve">Est également présente à la table du conseil : </w:t>
            </w:r>
          </w:p>
        </w:tc>
      </w:tr>
      <w:tr w:rsidR="00035B81" w14:paraId="01550532" w14:textId="77777777" w:rsidTr="000A3410">
        <w:tc>
          <w:tcPr>
            <w:tcW w:w="3114" w:type="dxa"/>
          </w:tcPr>
          <w:p w14:paraId="241586B1" w14:textId="77777777" w:rsidR="00035B81" w:rsidRDefault="00035B81" w:rsidP="00035B81">
            <w:pPr>
              <w:spacing w:line="276" w:lineRule="auto"/>
              <w:rPr>
                <w:rFonts w:ascii="Century Gothic" w:hAnsi="Century Gothic"/>
                <w:sz w:val="24"/>
              </w:rPr>
            </w:pPr>
            <w:r w:rsidRPr="000D333D">
              <w:rPr>
                <w:rFonts w:ascii="Century Gothic" w:hAnsi="Century Gothic"/>
                <w:sz w:val="24"/>
              </w:rPr>
              <w:t xml:space="preserve">Katia Hernandez  </w:t>
            </w:r>
          </w:p>
        </w:tc>
        <w:tc>
          <w:tcPr>
            <w:tcW w:w="7826" w:type="dxa"/>
          </w:tcPr>
          <w:p w14:paraId="68DCFFFA" w14:textId="77777777" w:rsidR="00035B81" w:rsidRDefault="00035B81" w:rsidP="00035B81">
            <w:pPr>
              <w:spacing w:line="276" w:lineRule="auto"/>
              <w:rPr>
                <w:rFonts w:ascii="Century Gothic" w:hAnsi="Century Gothic"/>
                <w:sz w:val="24"/>
              </w:rPr>
            </w:pPr>
            <w:r>
              <w:rPr>
                <w:rFonts w:ascii="Century Gothic" w:hAnsi="Century Gothic"/>
                <w:sz w:val="24"/>
              </w:rPr>
              <w:t xml:space="preserve">Directrice de l’école </w:t>
            </w:r>
          </w:p>
        </w:tc>
      </w:tr>
      <w:tr w:rsidR="005404F0" w14:paraId="524A8EDA" w14:textId="77777777" w:rsidTr="000A3410">
        <w:tc>
          <w:tcPr>
            <w:tcW w:w="3114" w:type="dxa"/>
          </w:tcPr>
          <w:p w14:paraId="60A704A9" w14:textId="04B399BD" w:rsidR="005404F0" w:rsidRPr="000D333D" w:rsidRDefault="005404F0" w:rsidP="00035B81">
            <w:pPr>
              <w:rPr>
                <w:rFonts w:ascii="Century Gothic" w:hAnsi="Century Gothic"/>
                <w:sz w:val="24"/>
              </w:rPr>
            </w:pPr>
            <w:r>
              <w:rPr>
                <w:rFonts w:ascii="Century Gothic" w:hAnsi="Century Gothic"/>
                <w:sz w:val="24"/>
              </w:rPr>
              <w:t>Isabelle Rioux</w:t>
            </w:r>
          </w:p>
        </w:tc>
        <w:tc>
          <w:tcPr>
            <w:tcW w:w="7826" w:type="dxa"/>
          </w:tcPr>
          <w:p w14:paraId="026AB265" w14:textId="05A2B422" w:rsidR="005404F0" w:rsidRDefault="005404F0" w:rsidP="00035B81">
            <w:pPr>
              <w:rPr>
                <w:rFonts w:ascii="Century Gothic" w:hAnsi="Century Gothic"/>
                <w:sz w:val="24"/>
              </w:rPr>
            </w:pPr>
            <w:r>
              <w:rPr>
                <w:rFonts w:ascii="Century Gothic" w:hAnsi="Century Gothic"/>
                <w:sz w:val="24"/>
              </w:rPr>
              <w:t>Parent substitut</w:t>
            </w:r>
          </w:p>
        </w:tc>
      </w:tr>
    </w:tbl>
    <w:p w14:paraId="5F47C849" w14:textId="2EF1D220" w:rsidR="007B0327" w:rsidRDefault="007B0327" w:rsidP="007B0327">
      <w:pPr>
        <w:spacing w:after="0" w:line="360" w:lineRule="auto"/>
        <w:ind w:left="708"/>
        <w:rPr>
          <w:rFonts w:ascii="Century Gothic" w:hAnsi="Century Gothic"/>
          <w:b/>
          <w:bCs/>
          <w:sz w:val="24"/>
          <w:szCs w:val="24"/>
        </w:rPr>
      </w:pPr>
    </w:p>
    <w:p w14:paraId="3583A0CD" w14:textId="77777777" w:rsidR="00893BD0" w:rsidRDefault="007B0327" w:rsidP="00540251">
      <w:pPr>
        <w:spacing w:after="0"/>
        <w:rPr>
          <w:rFonts w:ascii="Century Gothic" w:hAnsi="Century Gothic"/>
          <w:b/>
          <w:bCs/>
          <w:sz w:val="24"/>
          <w:szCs w:val="24"/>
        </w:rPr>
      </w:pPr>
      <w:r>
        <w:rPr>
          <w:rFonts w:ascii="Century Gothic" w:hAnsi="Century Gothic"/>
          <w:b/>
          <w:bCs/>
          <w:sz w:val="24"/>
          <w:szCs w:val="24"/>
        </w:rPr>
        <w:t xml:space="preserve">     1. </w:t>
      </w:r>
      <w:r w:rsidR="00712F7D" w:rsidRPr="00712F7D">
        <w:rPr>
          <w:rFonts w:ascii="Century Gothic" w:hAnsi="Century Gothic"/>
          <w:b/>
          <w:bCs/>
          <w:sz w:val="24"/>
          <w:szCs w:val="24"/>
        </w:rPr>
        <w:t>Ouverture de l’assemblée : présences et vérification du quorum</w:t>
      </w:r>
    </w:p>
    <w:p w14:paraId="0F8DCA65" w14:textId="4DEA6DD0" w:rsidR="00712F7D" w:rsidRPr="00712F7D" w:rsidRDefault="00712F7D" w:rsidP="00540251">
      <w:pPr>
        <w:spacing w:after="0"/>
        <w:rPr>
          <w:rFonts w:ascii="Century Gothic" w:hAnsi="Century Gothic"/>
          <w:b/>
          <w:bCs/>
          <w:sz w:val="24"/>
          <w:szCs w:val="24"/>
        </w:rPr>
      </w:pPr>
      <w:r w:rsidRPr="00712F7D">
        <w:rPr>
          <w:rFonts w:ascii="Century Gothic" w:hAnsi="Century Gothic"/>
          <w:b/>
          <w:bCs/>
          <w:sz w:val="24"/>
          <w:szCs w:val="24"/>
        </w:rPr>
        <w:tab/>
      </w:r>
    </w:p>
    <w:p w14:paraId="00C6A7CE" w14:textId="2A6A41A3" w:rsidR="00712F7D" w:rsidRPr="00712F7D" w:rsidRDefault="007B0327" w:rsidP="00540251">
      <w:pPr>
        <w:spacing w:after="0"/>
        <w:ind w:left="360"/>
        <w:rPr>
          <w:rFonts w:ascii="Century Gothic" w:hAnsi="Century Gothic"/>
          <w:b/>
          <w:bCs/>
          <w:sz w:val="24"/>
          <w:szCs w:val="24"/>
        </w:rPr>
      </w:pPr>
      <w:r>
        <w:rPr>
          <w:rFonts w:ascii="Century Gothic" w:hAnsi="Century Gothic"/>
          <w:b/>
          <w:bCs/>
          <w:sz w:val="24"/>
          <w:szCs w:val="24"/>
        </w:rPr>
        <w:t xml:space="preserve">2. </w:t>
      </w:r>
      <w:r w:rsidR="00712F7D" w:rsidRPr="00712F7D">
        <w:rPr>
          <w:rFonts w:ascii="Century Gothic" w:hAnsi="Century Gothic"/>
          <w:b/>
          <w:bCs/>
          <w:sz w:val="24"/>
          <w:szCs w:val="24"/>
        </w:rPr>
        <w:t>Lecture et adoption de l’ordre du jour</w:t>
      </w:r>
      <w:r w:rsidR="004E77A2">
        <w:rPr>
          <w:rFonts w:ascii="Century Gothic" w:hAnsi="Century Gothic"/>
          <w:b/>
          <w:bCs/>
          <w:sz w:val="24"/>
          <w:szCs w:val="24"/>
        </w:rPr>
        <w:t xml:space="preserve">    CE-20-21-</w:t>
      </w:r>
      <w:r w:rsidR="00844FA4">
        <w:rPr>
          <w:rFonts w:ascii="Century Gothic" w:hAnsi="Century Gothic"/>
          <w:b/>
          <w:bCs/>
          <w:sz w:val="24"/>
          <w:szCs w:val="24"/>
        </w:rPr>
        <w:t>14</w:t>
      </w:r>
    </w:p>
    <w:p w14:paraId="0B063713" w14:textId="15BCA2F4" w:rsidR="00712F7D" w:rsidRDefault="00712F7D" w:rsidP="00540251">
      <w:pPr>
        <w:spacing w:after="0"/>
        <w:ind w:left="720"/>
        <w:rPr>
          <w:rFonts w:ascii="Century Gothic" w:hAnsi="Century Gothic"/>
          <w:sz w:val="24"/>
          <w:szCs w:val="24"/>
        </w:rPr>
      </w:pPr>
      <w:r>
        <w:rPr>
          <w:rFonts w:ascii="Century Gothic" w:hAnsi="Century Gothic"/>
          <w:sz w:val="24"/>
          <w:szCs w:val="24"/>
        </w:rPr>
        <w:t>Proposé par Patrick Robineau et appuyé par</w:t>
      </w:r>
      <w:r w:rsidR="00893BD0">
        <w:rPr>
          <w:rFonts w:ascii="Century Gothic" w:hAnsi="Century Gothic"/>
          <w:sz w:val="24"/>
          <w:szCs w:val="24"/>
        </w:rPr>
        <w:t xml:space="preserve"> Eric Mueller</w:t>
      </w:r>
      <w:r>
        <w:rPr>
          <w:rFonts w:ascii="Century Gothic" w:hAnsi="Century Gothic"/>
          <w:sz w:val="24"/>
          <w:szCs w:val="24"/>
        </w:rPr>
        <w:t>.</w:t>
      </w:r>
    </w:p>
    <w:p w14:paraId="00C43340" w14:textId="77777777" w:rsidR="00893BD0" w:rsidRDefault="00893BD0" w:rsidP="00540251">
      <w:pPr>
        <w:spacing w:after="0"/>
        <w:ind w:left="720"/>
        <w:rPr>
          <w:rFonts w:ascii="Century Gothic" w:hAnsi="Century Gothic"/>
          <w:sz w:val="24"/>
          <w:szCs w:val="24"/>
        </w:rPr>
      </w:pPr>
    </w:p>
    <w:p w14:paraId="7153F4F3" w14:textId="7171D9E5" w:rsidR="00376FEC" w:rsidRPr="00712F7D" w:rsidRDefault="00376FEC" w:rsidP="00540251">
      <w:pPr>
        <w:spacing w:after="0"/>
        <w:ind w:left="360"/>
        <w:rPr>
          <w:rFonts w:ascii="Century Gothic" w:hAnsi="Century Gothic"/>
          <w:b/>
          <w:bCs/>
          <w:sz w:val="24"/>
          <w:szCs w:val="24"/>
        </w:rPr>
      </w:pPr>
      <w:r>
        <w:rPr>
          <w:rFonts w:ascii="Century Gothic" w:hAnsi="Century Gothic"/>
          <w:b/>
          <w:bCs/>
          <w:sz w:val="24"/>
          <w:szCs w:val="24"/>
        </w:rPr>
        <w:t xml:space="preserve">3. </w:t>
      </w:r>
      <w:r w:rsidRPr="00712F7D">
        <w:rPr>
          <w:rFonts w:ascii="Century Gothic" w:hAnsi="Century Gothic"/>
          <w:b/>
          <w:bCs/>
          <w:sz w:val="24"/>
          <w:szCs w:val="24"/>
        </w:rPr>
        <w:t>Parole au public (s’il y a lieu)</w:t>
      </w:r>
      <w:r w:rsidRPr="00712F7D">
        <w:rPr>
          <w:rFonts w:ascii="Century Gothic" w:hAnsi="Century Gothic" w:cs="Arial"/>
          <w:b/>
          <w:bCs/>
          <w:sz w:val="24"/>
          <w:szCs w:val="24"/>
        </w:rPr>
        <w:tab/>
      </w:r>
    </w:p>
    <w:p w14:paraId="3CE90544" w14:textId="0397F35C" w:rsidR="00376FEC" w:rsidRDefault="00893BD0" w:rsidP="00540251">
      <w:pPr>
        <w:spacing w:after="0"/>
        <w:ind w:left="720"/>
        <w:rPr>
          <w:rFonts w:ascii="Century Gothic" w:hAnsi="Century Gothic" w:cs="Arial"/>
          <w:sz w:val="24"/>
          <w:szCs w:val="24"/>
        </w:rPr>
      </w:pPr>
      <w:r>
        <w:rPr>
          <w:rFonts w:ascii="Century Gothic" w:hAnsi="Century Gothic" w:cs="Arial"/>
          <w:sz w:val="24"/>
          <w:szCs w:val="24"/>
        </w:rPr>
        <w:t>Une question du public</w:t>
      </w:r>
    </w:p>
    <w:p w14:paraId="218B34C8" w14:textId="77777777" w:rsidR="00712F7D" w:rsidRPr="00712F7D" w:rsidRDefault="00712F7D" w:rsidP="00540251">
      <w:pPr>
        <w:spacing w:after="0"/>
        <w:ind w:left="720"/>
        <w:rPr>
          <w:rFonts w:ascii="Century Gothic" w:hAnsi="Century Gothic"/>
          <w:sz w:val="24"/>
          <w:szCs w:val="24"/>
        </w:rPr>
      </w:pPr>
    </w:p>
    <w:p w14:paraId="4EC4B458" w14:textId="6B2030E5" w:rsidR="00712F7D" w:rsidRPr="00A214B3" w:rsidRDefault="00376FEC" w:rsidP="00540251">
      <w:pPr>
        <w:spacing w:after="0"/>
        <w:ind w:left="360"/>
        <w:rPr>
          <w:rFonts w:ascii="Century Gothic" w:hAnsi="Century Gothic"/>
          <w:b/>
          <w:bCs/>
          <w:sz w:val="24"/>
          <w:szCs w:val="24"/>
        </w:rPr>
      </w:pPr>
      <w:r>
        <w:rPr>
          <w:rFonts w:ascii="Century Gothic" w:hAnsi="Century Gothic"/>
          <w:b/>
          <w:bCs/>
          <w:sz w:val="24"/>
          <w:szCs w:val="24"/>
        </w:rPr>
        <w:t>4</w:t>
      </w:r>
      <w:r w:rsidR="007B0327">
        <w:rPr>
          <w:rFonts w:ascii="Century Gothic" w:hAnsi="Century Gothic"/>
          <w:b/>
          <w:bCs/>
          <w:sz w:val="24"/>
          <w:szCs w:val="24"/>
        </w:rPr>
        <w:t xml:space="preserve">. </w:t>
      </w:r>
      <w:r w:rsidR="00712F7D" w:rsidRPr="00A214B3">
        <w:rPr>
          <w:rFonts w:ascii="Century Gothic" w:hAnsi="Century Gothic"/>
          <w:b/>
          <w:bCs/>
          <w:sz w:val="24"/>
          <w:szCs w:val="24"/>
        </w:rPr>
        <w:t xml:space="preserve">Lecture et adoption du procès-verbal de la réunion du </w:t>
      </w:r>
      <w:r w:rsidR="00844FA4">
        <w:rPr>
          <w:rFonts w:ascii="Century Gothic" w:hAnsi="Century Gothic"/>
          <w:b/>
          <w:bCs/>
          <w:sz w:val="24"/>
          <w:szCs w:val="24"/>
        </w:rPr>
        <w:t>13 octobre</w:t>
      </w:r>
      <w:r w:rsidR="00712F7D" w:rsidRPr="00A214B3">
        <w:rPr>
          <w:rFonts w:ascii="Century Gothic" w:hAnsi="Century Gothic"/>
          <w:b/>
          <w:bCs/>
          <w:sz w:val="24"/>
          <w:szCs w:val="24"/>
        </w:rPr>
        <w:t xml:space="preserve"> 2020 (à approuver)</w:t>
      </w:r>
      <w:r w:rsidR="004E77A2">
        <w:rPr>
          <w:rFonts w:ascii="Century Gothic" w:hAnsi="Century Gothic"/>
          <w:b/>
          <w:bCs/>
          <w:sz w:val="24"/>
          <w:szCs w:val="24"/>
        </w:rPr>
        <w:t xml:space="preserve">  CE-20-21-</w:t>
      </w:r>
      <w:r w:rsidR="00844FA4">
        <w:rPr>
          <w:rFonts w:ascii="Century Gothic" w:hAnsi="Century Gothic"/>
          <w:b/>
          <w:bCs/>
          <w:sz w:val="24"/>
          <w:szCs w:val="24"/>
        </w:rPr>
        <w:t>15</w:t>
      </w:r>
    </w:p>
    <w:p w14:paraId="37EC8CF6" w14:textId="2D6838D1" w:rsidR="00712F7D" w:rsidRDefault="005F2C59" w:rsidP="00540251">
      <w:pPr>
        <w:spacing w:after="0"/>
        <w:ind w:left="720"/>
        <w:rPr>
          <w:rFonts w:ascii="Century Gothic" w:hAnsi="Century Gothic"/>
          <w:sz w:val="24"/>
          <w:szCs w:val="24"/>
        </w:rPr>
      </w:pPr>
      <w:r>
        <w:rPr>
          <w:rFonts w:ascii="Century Gothic" w:hAnsi="Century Gothic"/>
          <w:sz w:val="24"/>
          <w:szCs w:val="24"/>
        </w:rPr>
        <w:t>Aucun</w:t>
      </w:r>
      <w:r w:rsidR="00712F7D">
        <w:rPr>
          <w:rFonts w:ascii="Century Gothic" w:hAnsi="Century Gothic"/>
          <w:sz w:val="24"/>
          <w:szCs w:val="24"/>
        </w:rPr>
        <w:t xml:space="preserve"> correctif</w:t>
      </w:r>
      <w:r>
        <w:rPr>
          <w:rFonts w:ascii="Century Gothic" w:hAnsi="Century Gothic"/>
          <w:sz w:val="24"/>
          <w:szCs w:val="24"/>
        </w:rPr>
        <w:t xml:space="preserve"> au</w:t>
      </w:r>
      <w:r w:rsidR="00712F7D">
        <w:rPr>
          <w:rFonts w:ascii="Century Gothic" w:hAnsi="Century Gothic"/>
          <w:sz w:val="24"/>
          <w:szCs w:val="24"/>
        </w:rPr>
        <w:t xml:space="preserve"> procès-verbal du </w:t>
      </w:r>
      <w:r w:rsidR="00376FEC">
        <w:rPr>
          <w:rFonts w:ascii="Century Gothic" w:hAnsi="Century Gothic"/>
          <w:sz w:val="24"/>
          <w:szCs w:val="24"/>
        </w:rPr>
        <w:t>13 octobre</w:t>
      </w:r>
      <w:r w:rsidR="00712F7D">
        <w:rPr>
          <w:rFonts w:ascii="Century Gothic" w:hAnsi="Century Gothic"/>
          <w:sz w:val="24"/>
          <w:szCs w:val="24"/>
        </w:rPr>
        <w:t xml:space="preserve"> dernier.</w:t>
      </w:r>
    </w:p>
    <w:p w14:paraId="0A517D88" w14:textId="01EED21B" w:rsidR="00871D66" w:rsidRDefault="00893BD0" w:rsidP="00540251">
      <w:pPr>
        <w:spacing w:after="0"/>
        <w:ind w:left="720"/>
        <w:rPr>
          <w:rFonts w:ascii="Century Gothic" w:hAnsi="Century Gothic"/>
          <w:sz w:val="24"/>
          <w:szCs w:val="24"/>
        </w:rPr>
      </w:pPr>
      <w:r>
        <w:rPr>
          <w:rFonts w:ascii="Century Gothic" w:hAnsi="Century Gothic"/>
          <w:sz w:val="24"/>
          <w:szCs w:val="24"/>
        </w:rPr>
        <w:t>Proposé par Patrick Robineau</w:t>
      </w:r>
      <w:r w:rsidR="00871D66">
        <w:rPr>
          <w:rFonts w:ascii="Century Gothic" w:hAnsi="Century Gothic"/>
          <w:sz w:val="24"/>
          <w:szCs w:val="24"/>
        </w:rPr>
        <w:t>, appuyé par</w:t>
      </w:r>
      <w:r>
        <w:rPr>
          <w:rFonts w:ascii="Century Gothic" w:hAnsi="Century Gothic"/>
          <w:sz w:val="24"/>
          <w:szCs w:val="24"/>
        </w:rPr>
        <w:t xml:space="preserve"> Joyce Chambers</w:t>
      </w:r>
      <w:r w:rsidR="00871D66">
        <w:rPr>
          <w:rFonts w:ascii="Century Gothic" w:hAnsi="Century Gothic"/>
          <w:sz w:val="24"/>
          <w:szCs w:val="24"/>
        </w:rPr>
        <w:t>.</w:t>
      </w:r>
    </w:p>
    <w:p w14:paraId="41FEFD99" w14:textId="77777777" w:rsidR="00893BD0" w:rsidRDefault="00893BD0" w:rsidP="00540251">
      <w:pPr>
        <w:spacing w:after="0"/>
        <w:ind w:left="720"/>
        <w:rPr>
          <w:rFonts w:ascii="Century Gothic" w:hAnsi="Century Gothic"/>
          <w:sz w:val="24"/>
          <w:szCs w:val="24"/>
        </w:rPr>
      </w:pPr>
    </w:p>
    <w:p w14:paraId="38B3695A" w14:textId="4F8E7926" w:rsidR="00A214B3" w:rsidRPr="00A214B3" w:rsidRDefault="00376FEC" w:rsidP="00540251">
      <w:pPr>
        <w:spacing w:after="0"/>
        <w:ind w:left="360"/>
        <w:rPr>
          <w:rFonts w:ascii="Century Gothic" w:hAnsi="Century Gothic"/>
          <w:b/>
          <w:bCs/>
          <w:sz w:val="24"/>
          <w:szCs w:val="24"/>
        </w:rPr>
      </w:pPr>
      <w:r>
        <w:rPr>
          <w:rFonts w:ascii="Century Gothic" w:hAnsi="Century Gothic"/>
          <w:b/>
          <w:bCs/>
          <w:sz w:val="24"/>
          <w:szCs w:val="24"/>
        </w:rPr>
        <w:t>5</w:t>
      </w:r>
      <w:r w:rsidRPr="00376FEC">
        <w:rPr>
          <w:rFonts w:ascii="Century Gothic" w:hAnsi="Century Gothic"/>
          <w:b/>
          <w:bCs/>
          <w:sz w:val="24"/>
          <w:szCs w:val="24"/>
        </w:rPr>
        <w:t>.</w:t>
      </w:r>
      <w:r w:rsidR="007B0327">
        <w:rPr>
          <w:rFonts w:ascii="Century Gothic" w:hAnsi="Century Gothic" w:cs="Arial"/>
          <w:b/>
          <w:bCs/>
          <w:sz w:val="24"/>
          <w:szCs w:val="24"/>
        </w:rPr>
        <w:t xml:space="preserve"> </w:t>
      </w:r>
      <w:r w:rsidR="00712F7D" w:rsidRPr="00A214B3">
        <w:rPr>
          <w:rFonts w:ascii="Century Gothic" w:hAnsi="Century Gothic" w:cs="Arial"/>
          <w:b/>
          <w:bCs/>
          <w:sz w:val="24"/>
          <w:szCs w:val="24"/>
        </w:rPr>
        <w:t xml:space="preserve">Suivis au procès-verbal du </w:t>
      </w:r>
      <w:r>
        <w:rPr>
          <w:rFonts w:ascii="Century Gothic" w:hAnsi="Century Gothic"/>
          <w:b/>
          <w:bCs/>
          <w:sz w:val="24"/>
          <w:szCs w:val="24"/>
        </w:rPr>
        <w:t>13 octobre</w:t>
      </w:r>
      <w:r w:rsidR="00712F7D" w:rsidRPr="00A214B3">
        <w:rPr>
          <w:rFonts w:ascii="Century Gothic" w:hAnsi="Century Gothic"/>
          <w:b/>
          <w:bCs/>
          <w:sz w:val="24"/>
          <w:szCs w:val="24"/>
        </w:rPr>
        <w:t xml:space="preserve"> 2020</w:t>
      </w:r>
    </w:p>
    <w:p w14:paraId="130BE0C2" w14:textId="1BD31D43" w:rsidR="009F598B" w:rsidRPr="00893BD0" w:rsidRDefault="00376FEC" w:rsidP="00540251">
      <w:pPr>
        <w:spacing w:after="0"/>
        <w:ind w:left="720"/>
        <w:rPr>
          <w:rFonts w:ascii="Century Gothic" w:hAnsi="Century Gothic"/>
          <w:sz w:val="24"/>
          <w:szCs w:val="24"/>
          <w:u w:val="single"/>
        </w:rPr>
      </w:pPr>
      <w:r w:rsidRPr="00893BD0">
        <w:rPr>
          <w:rFonts w:ascii="Century Gothic" w:hAnsi="Century Gothic"/>
          <w:sz w:val="24"/>
          <w:szCs w:val="24"/>
          <w:u w:val="single"/>
        </w:rPr>
        <w:t>S</w:t>
      </w:r>
      <w:r w:rsidR="00A214B3" w:rsidRPr="00893BD0">
        <w:rPr>
          <w:rFonts w:ascii="Century Gothic" w:hAnsi="Century Gothic"/>
          <w:sz w:val="24"/>
          <w:szCs w:val="24"/>
          <w:u w:val="single"/>
        </w:rPr>
        <w:t>uivi</w:t>
      </w:r>
      <w:r w:rsidR="00893BD0">
        <w:rPr>
          <w:rFonts w:ascii="Century Gothic" w:hAnsi="Century Gothic"/>
          <w:sz w:val="24"/>
          <w:szCs w:val="24"/>
          <w:u w:val="single"/>
        </w:rPr>
        <w:t>s</w:t>
      </w:r>
      <w:r w:rsidR="009F598B" w:rsidRPr="00893BD0">
        <w:rPr>
          <w:rFonts w:ascii="Century Gothic" w:hAnsi="Century Gothic"/>
          <w:sz w:val="24"/>
          <w:szCs w:val="24"/>
          <w:u w:val="single"/>
        </w:rPr>
        <w:t xml:space="preserve"> au niveau des votes au CE.</w:t>
      </w:r>
    </w:p>
    <w:p w14:paraId="49C65572" w14:textId="090D90D1" w:rsidR="00893BD0" w:rsidRDefault="00893BD0" w:rsidP="00540251">
      <w:pPr>
        <w:spacing w:after="0"/>
        <w:ind w:left="720"/>
        <w:rPr>
          <w:rFonts w:ascii="Century Gothic" w:hAnsi="Century Gothic"/>
          <w:sz w:val="24"/>
          <w:szCs w:val="24"/>
        </w:rPr>
      </w:pPr>
      <w:r>
        <w:rPr>
          <w:rFonts w:ascii="Century Gothic" w:hAnsi="Century Gothic"/>
          <w:sz w:val="24"/>
          <w:szCs w:val="24"/>
        </w:rPr>
        <w:lastRenderedPageBreak/>
        <w:t>Des votes par courriel peuvent être faits, mais doivent avoir lieu lors de situations très urgentes dans le temps.  Pour toute autre demande, on doit privilégier les votes en présence des membres du conseil d’établissement.</w:t>
      </w:r>
    </w:p>
    <w:p w14:paraId="1A355A6F" w14:textId="77777777" w:rsidR="00893BD0" w:rsidRDefault="00893BD0" w:rsidP="00540251">
      <w:pPr>
        <w:spacing w:after="0"/>
        <w:ind w:left="720"/>
        <w:rPr>
          <w:rFonts w:ascii="Century Gothic" w:hAnsi="Century Gothic"/>
          <w:sz w:val="24"/>
          <w:szCs w:val="24"/>
        </w:rPr>
      </w:pPr>
    </w:p>
    <w:p w14:paraId="5E728360" w14:textId="07FB6D5F" w:rsidR="00536DE7" w:rsidRPr="00893BD0" w:rsidRDefault="00536DE7" w:rsidP="00540251">
      <w:pPr>
        <w:spacing w:after="0"/>
        <w:ind w:left="720"/>
        <w:rPr>
          <w:rFonts w:ascii="Century Gothic" w:hAnsi="Century Gothic"/>
          <w:sz w:val="24"/>
          <w:szCs w:val="24"/>
          <w:u w:val="single"/>
        </w:rPr>
      </w:pPr>
      <w:r w:rsidRPr="00893BD0">
        <w:rPr>
          <w:rFonts w:ascii="Century Gothic" w:hAnsi="Century Gothic"/>
          <w:sz w:val="24"/>
          <w:szCs w:val="24"/>
          <w:u w:val="single"/>
        </w:rPr>
        <w:t>Extrait du document</w:t>
      </w:r>
      <w:r w:rsidR="00893BD0" w:rsidRPr="00893BD0">
        <w:rPr>
          <w:rFonts w:ascii="Century Gothic" w:hAnsi="Century Gothic"/>
          <w:sz w:val="24"/>
          <w:szCs w:val="24"/>
          <w:u w:val="single"/>
        </w:rPr>
        <w:t xml:space="preserve"> sur les conseils d’établissement en milieu scolaire</w:t>
      </w:r>
    </w:p>
    <w:p w14:paraId="6B4777D9" w14:textId="0BDB0867" w:rsidR="00712F7D" w:rsidRPr="00536DE7" w:rsidRDefault="009F598B" w:rsidP="00540251">
      <w:pPr>
        <w:spacing w:after="0"/>
        <w:ind w:left="720"/>
        <w:rPr>
          <w:rFonts w:ascii="Century Gothic" w:hAnsi="Century Gothic" w:cs="Arial"/>
          <w:i/>
          <w:iCs/>
        </w:rPr>
      </w:pPr>
      <w:r w:rsidRPr="00536DE7">
        <w:rPr>
          <w:rFonts w:ascii="Century Gothic" w:hAnsi="Century Gothic"/>
          <w:i/>
          <w:iCs/>
        </w:rPr>
        <w:t>« Généralement, après délibérations sur une proposition, les décisions du conseil sont prise</w:t>
      </w:r>
      <w:r w:rsidR="00893BD0">
        <w:rPr>
          <w:rFonts w:ascii="Century Gothic" w:hAnsi="Century Gothic"/>
          <w:i/>
          <w:iCs/>
        </w:rPr>
        <w:t>s</w:t>
      </w:r>
      <w:r w:rsidRPr="00536DE7">
        <w:rPr>
          <w:rFonts w:ascii="Century Gothic" w:hAnsi="Century Gothic"/>
          <w:i/>
          <w:iCs/>
        </w:rPr>
        <w:t xml:space="preserve"> à la majorité des voix exprimées par les membres présents et ayant droit de vote.  Lorsque cela est possible et selon ce que prévoient les règles de régie interne du conseil, la recherche de consensus peut être privilégiée; il faut toutefois s’assurer que tous les membres ont pu se prononcer sur la question.</w:t>
      </w:r>
      <w:r w:rsidR="00712F7D" w:rsidRPr="00536DE7">
        <w:rPr>
          <w:rFonts w:ascii="Century Gothic" w:hAnsi="Century Gothic" w:cs="Arial"/>
          <w:i/>
          <w:iCs/>
        </w:rPr>
        <w:tab/>
      </w:r>
      <w:r w:rsidRPr="00536DE7">
        <w:rPr>
          <w:rFonts w:ascii="Century Gothic" w:hAnsi="Century Gothic" w:cs="Arial"/>
          <w:i/>
          <w:iCs/>
        </w:rPr>
        <w:t xml:space="preserve">Tout membre du conseil a le droit de s’abstenir de voter sur une proposition.  Son abstention ne doit pas être considérée comme un vote négatif. Le membre qui s’abstient de voter n’est pas absent et </w:t>
      </w:r>
      <w:r w:rsidR="00536DE7" w:rsidRPr="00536DE7">
        <w:rPr>
          <w:rFonts w:ascii="Century Gothic" w:hAnsi="Century Gothic" w:cs="Arial"/>
          <w:i/>
          <w:iCs/>
        </w:rPr>
        <w:t>choisit d’avance de se rallier à la majorité.  Les abstentions sont inscrites au procès-verbal, mais il ne faut pas en tenir compte dans le calcul de la majorité. Un membre peut également exprimer sa dissidence. »  On approuve ou adopte une proposition à la majorité ou à l’unanimité.</w:t>
      </w:r>
    </w:p>
    <w:p w14:paraId="4BBCDD79" w14:textId="5A434E68" w:rsidR="00871D66" w:rsidRDefault="00871D66" w:rsidP="00540251">
      <w:pPr>
        <w:spacing w:after="0"/>
        <w:ind w:left="720"/>
        <w:rPr>
          <w:rFonts w:ascii="Century Gothic" w:hAnsi="Century Gothic"/>
          <w:sz w:val="24"/>
          <w:szCs w:val="24"/>
        </w:rPr>
      </w:pPr>
    </w:p>
    <w:p w14:paraId="76192292" w14:textId="2D4B92B6" w:rsidR="00893BD0" w:rsidRDefault="00893BD0" w:rsidP="00540251">
      <w:pPr>
        <w:spacing w:after="0"/>
        <w:ind w:left="720"/>
        <w:rPr>
          <w:rFonts w:ascii="Century Gothic" w:hAnsi="Century Gothic"/>
          <w:sz w:val="24"/>
          <w:szCs w:val="24"/>
        </w:rPr>
      </w:pPr>
      <w:r>
        <w:rPr>
          <w:rFonts w:ascii="Century Gothic" w:hAnsi="Century Gothic"/>
          <w:sz w:val="24"/>
          <w:szCs w:val="24"/>
        </w:rPr>
        <w:t>À compter des prochaines réunions, mettre l’ordre du jour sur le site web de l’école pour plus de transparence.</w:t>
      </w:r>
    </w:p>
    <w:p w14:paraId="2343C5EC" w14:textId="78319C63" w:rsidR="00893BD0" w:rsidRDefault="00893BD0" w:rsidP="00540251">
      <w:pPr>
        <w:spacing w:after="0"/>
        <w:ind w:left="720"/>
        <w:rPr>
          <w:rFonts w:ascii="Century Gothic" w:hAnsi="Century Gothic"/>
          <w:sz w:val="24"/>
          <w:szCs w:val="24"/>
        </w:rPr>
      </w:pPr>
    </w:p>
    <w:p w14:paraId="22498850" w14:textId="77777777" w:rsidR="00B742C9" w:rsidRPr="00712F7D" w:rsidRDefault="00B742C9" w:rsidP="00540251">
      <w:pPr>
        <w:spacing w:after="0"/>
        <w:ind w:left="720"/>
        <w:rPr>
          <w:rFonts w:ascii="Century Gothic" w:hAnsi="Century Gothic"/>
          <w:sz w:val="24"/>
          <w:szCs w:val="24"/>
        </w:rPr>
      </w:pPr>
    </w:p>
    <w:p w14:paraId="2BEB13D1" w14:textId="32DE49DC" w:rsidR="00712F7D" w:rsidRPr="00712F7D" w:rsidRDefault="00712F7D" w:rsidP="00540251">
      <w:pPr>
        <w:ind w:left="360"/>
        <w:rPr>
          <w:rFonts w:ascii="Century Gothic" w:hAnsi="Century Gothic"/>
          <w:b/>
          <w:sz w:val="24"/>
          <w:szCs w:val="24"/>
        </w:rPr>
      </w:pPr>
      <w:r w:rsidRPr="00712F7D">
        <w:rPr>
          <w:rFonts w:ascii="Century Gothic" w:hAnsi="Century Gothic"/>
          <w:b/>
          <w:sz w:val="24"/>
          <w:szCs w:val="24"/>
        </w:rPr>
        <w:t>A</w:t>
      </w:r>
      <w:r w:rsidR="00376FEC">
        <w:rPr>
          <w:rFonts w:ascii="Century Gothic" w:hAnsi="Century Gothic"/>
          <w:b/>
          <w:sz w:val="24"/>
          <w:szCs w:val="24"/>
        </w:rPr>
        <w:t>pprobations</w:t>
      </w:r>
    </w:p>
    <w:p w14:paraId="5BA5F81A" w14:textId="336DB0FC" w:rsidR="00E771ED" w:rsidRDefault="00376FEC" w:rsidP="00540251">
      <w:pPr>
        <w:spacing w:after="0"/>
        <w:ind w:left="283"/>
        <w:rPr>
          <w:rFonts w:ascii="Century Gothic" w:hAnsi="Century Gothic"/>
          <w:sz w:val="24"/>
          <w:szCs w:val="24"/>
        </w:rPr>
      </w:pPr>
      <w:r>
        <w:rPr>
          <w:rFonts w:ascii="Century Gothic" w:hAnsi="Century Gothic"/>
          <w:b/>
          <w:bCs/>
          <w:sz w:val="24"/>
          <w:szCs w:val="24"/>
        </w:rPr>
        <w:t>6</w:t>
      </w:r>
      <w:r w:rsidR="007B0327">
        <w:rPr>
          <w:rFonts w:ascii="Century Gothic" w:hAnsi="Century Gothic"/>
          <w:b/>
          <w:bCs/>
          <w:sz w:val="24"/>
          <w:szCs w:val="24"/>
        </w:rPr>
        <w:t xml:space="preserve">. </w:t>
      </w:r>
      <w:r>
        <w:rPr>
          <w:rFonts w:ascii="Century Gothic" w:hAnsi="Century Gothic"/>
          <w:b/>
          <w:bCs/>
          <w:sz w:val="24"/>
          <w:szCs w:val="24"/>
        </w:rPr>
        <w:t>Reddition de comptes budgétaires 19-20 (approbation du dépôt)</w:t>
      </w:r>
      <w:r w:rsidR="00712F7D" w:rsidRPr="005F2C59">
        <w:rPr>
          <w:rFonts w:ascii="Century Gothic" w:hAnsi="Century Gothic"/>
          <w:b/>
          <w:bCs/>
          <w:sz w:val="24"/>
          <w:szCs w:val="24"/>
        </w:rPr>
        <w:tab/>
      </w:r>
      <w:r>
        <w:rPr>
          <w:rFonts w:ascii="Century Gothic" w:hAnsi="Century Gothic"/>
          <w:b/>
          <w:bCs/>
          <w:sz w:val="24"/>
          <w:szCs w:val="24"/>
        </w:rPr>
        <w:t xml:space="preserve"> CE-20-21-</w:t>
      </w:r>
      <w:r w:rsidR="00844FA4">
        <w:rPr>
          <w:rFonts w:ascii="Century Gothic" w:hAnsi="Century Gothic"/>
          <w:b/>
          <w:bCs/>
          <w:sz w:val="24"/>
          <w:szCs w:val="24"/>
        </w:rPr>
        <w:t>16</w:t>
      </w:r>
      <w:r w:rsidR="00712F7D" w:rsidRPr="005F2C59">
        <w:rPr>
          <w:rFonts w:ascii="Century Gothic" w:hAnsi="Century Gothic"/>
          <w:b/>
          <w:bCs/>
          <w:sz w:val="24"/>
          <w:szCs w:val="24"/>
        </w:rPr>
        <w:tab/>
      </w:r>
    </w:p>
    <w:p w14:paraId="61E9B244" w14:textId="08C64B0F" w:rsidR="00893BD0" w:rsidRDefault="00893BD0" w:rsidP="00540251">
      <w:pPr>
        <w:spacing w:after="0"/>
        <w:ind w:left="283"/>
        <w:rPr>
          <w:rFonts w:ascii="Century Gothic" w:hAnsi="Century Gothic"/>
          <w:sz w:val="24"/>
          <w:szCs w:val="24"/>
        </w:rPr>
      </w:pPr>
      <w:r>
        <w:rPr>
          <w:rFonts w:ascii="Century Gothic" w:hAnsi="Century Gothic"/>
          <w:sz w:val="24"/>
          <w:szCs w:val="24"/>
        </w:rPr>
        <w:t>Mme Hernandez expose les données concernant les dépenses et revenus de l’année 2019-2020 de notre école.</w:t>
      </w:r>
      <w:r w:rsidR="00B742C9">
        <w:rPr>
          <w:rFonts w:ascii="Century Gothic" w:hAnsi="Century Gothic"/>
          <w:sz w:val="24"/>
          <w:szCs w:val="24"/>
        </w:rPr>
        <w:t xml:space="preserve">  En résumé, notre bilan est négatif de 72 628$.  De ce montant, 44 313$ pourr</w:t>
      </w:r>
      <w:r w:rsidR="00AF02DF">
        <w:rPr>
          <w:rFonts w:ascii="Century Gothic" w:hAnsi="Century Gothic"/>
          <w:sz w:val="24"/>
          <w:szCs w:val="24"/>
        </w:rPr>
        <w:t>ont</w:t>
      </w:r>
      <w:r w:rsidR="00B742C9">
        <w:rPr>
          <w:rFonts w:ascii="Century Gothic" w:hAnsi="Century Gothic"/>
          <w:sz w:val="24"/>
          <w:szCs w:val="24"/>
        </w:rPr>
        <w:t xml:space="preserve"> être transféré</w:t>
      </w:r>
      <w:r w:rsidR="00AF02DF">
        <w:rPr>
          <w:rFonts w:ascii="Century Gothic" w:hAnsi="Century Gothic"/>
          <w:sz w:val="24"/>
          <w:szCs w:val="24"/>
        </w:rPr>
        <w:t>s</w:t>
      </w:r>
      <w:r w:rsidR="00B742C9">
        <w:rPr>
          <w:rFonts w:ascii="Century Gothic" w:hAnsi="Century Gothic"/>
          <w:sz w:val="24"/>
          <w:szCs w:val="24"/>
        </w:rPr>
        <w:t xml:space="preserve"> dans notre </w:t>
      </w:r>
      <w:r w:rsidR="00AF02DF">
        <w:rPr>
          <w:rFonts w:ascii="Century Gothic" w:hAnsi="Century Gothic"/>
          <w:sz w:val="24"/>
          <w:szCs w:val="24"/>
        </w:rPr>
        <w:t xml:space="preserve">présente </w:t>
      </w:r>
      <w:r w:rsidR="00B742C9">
        <w:rPr>
          <w:rFonts w:ascii="Century Gothic" w:hAnsi="Century Gothic"/>
          <w:sz w:val="24"/>
          <w:szCs w:val="24"/>
        </w:rPr>
        <w:t xml:space="preserve">année fiscale.  Notre réel déficit est donc de </w:t>
      </w:r>
      <w:r w:rsidR="00B742C9">
        <w:rPr>
          <w:rFonts w:ascii="Century Gothic" w:hAnsi="Century Gothic"/>
          <w:sz w:val="24"/>
          <w:szCs w:val="24"/>
        </w:rPr>
        <w:t>28 325$.</w:t>
      </w:r>
    </w:p>
    <w:p w14:paraId="13F3E40C" w14:textId="5159AC3E" w:rsidR="00B742C9" w:rsidRDefault="00B742C9" w:rsidP="00540251">
      <w:pPr>
        <w:spacing w:after="0"/>
        <w:ind w:left="283"/>
        <w:rPr>
          <w:rFonts w:ascii="Century Gothic" w:hAnsi="Century Gothic"/>
          <w:sz w:val="24"/>
          <w:szCs w:val="24"/>
        </w:rPr>
      </w:pPr>
      <w:r>
        <w:rPr>
          <w:rFonts w:ascii="Century Gothic" w:hAnsi="Century Gothic"/>
          <w:sz w:val="24"/>
          <w:szCs w:val="24"/>
        </w:rPr>
        <w:t>Bonne nouvelle :  aucune récupération monétaire ne sera demandée aux écoles par notre centre de service pour combler le déficit.  On comprend que la pandémie en est la cause et la dette sera épongée par le CSSMB.</w:t>
      </w:r>
    </w:p>
    <w:p w14:paraId="122B7317" w14:textId="0D299B72" w:rsidR="00893BD0" w:rsidRPr="003916D7" w:rsidRDefault="00B742C9" w:rsidP="00540251">
      <w:pPr>
        <w:spacing w:after="0"/>
        <w:ind w:left="283"/>
        <w:rPr>
          <w:rFonts w:ascii="Century Gothic" w:hAnsi="Century Gothic"/>
          <w:b/>
          <w:bCs/>
          <w:sz w:val="24"/>
          <w:szCs w:val="24"/>
        </w:rPr>
      </w:pPr>
      <w:r w:rsidRPr="003916D7">
        <w:rPr>
          <w:rFonts w:ascii="Century Gothic" w:hAnsi="Century Gothic"/>
          <w:b/>
          <w:bCs/>
          <w:sz w:val="24"/>
          <w:szCs w:val="24"/>
        </w:rPr>
        <w:t>VOIR ANNEXE 1</w:t>
      </w:r>
    </w:p>
    <w:p w14:paraId="52F1305E" w14:textId="452B5F0D" w:rsidR="00E60BBC" w:rsidRDefault="00E60BBC" w:rsidP="00540251">
      <w:pPr>
        <w:pStyle w:val="Paragraphedeliste"/>
        <w:ind w:left="295"/>
        <w:rPr>
          <w:rFonts w:ascii="Century Gothic" w:hAnsi="Century Gothic"/>
          <w:sz w:val="24"/>
          <w:szCs w:val="24"/>
        </w:rPr>
      </w:pPr>
      <w:r>
        <w:rPr>
          <w:rFonts w:ascii="Century Gothic" w:hAnsi="Century Gothic"/>
          <w:sz w:val="24"/>
          <w:szCs w:val="24"/>
        </w:rPr>
        <w:t>Approuvé par</w:t>
      </w:r>
      <w:r>
        <w:rPr>
          <w:rFonts w:ascii="Century Gothic" w:hAnsi="Century Gothic"/>
          <w:sz w:val="24"/>
          <w:szCs w:val="24"/>
        </w:rPr>
        <w:t xml:space="preserve"> Patrick Robineau</w:t>
      </w:r>
      <w:r>
        <w:rPr>
          <w:rFonts w:ascii="Century Gothic" w:hAnsi="Century Gothic"/>
          <w:sz w:val="24"/>
          <w:szCs w:val="24"/>
        </w:rPr>
        <w:t xml:space="preserve">, appuyé </w:t>
      </w:r>
      <w:r>
        <w:rPr>
          <w:rFonts w:ascii="Century Gothic" w:hAnsi="Century Gothic"/>
          <w:sz w:val="24"/>
          <w:szCs w:val="24"/>
        </w:rPr>
        <w:t>à l’unanimité.</w:t>
      </w:r>
      <w:r w:rsidRPr="00712F7D">
        <w:rPr>
          <w:rFonts w:ascii="Century Gothic" w:hAnsi="Century Gothic"/>
          <w:sz w:val="24"/>
          <w:szCs w:val="24"/>
        </w:rPr>
        <w:tab/>
      </w:r>
    </w:p>
    <w:p w14:paraId="2BEA613F" w14:textId="77777777" w:rsidR="00540251" w:rsidRDefault="00540251" w:rsidP="00540251">
      <w:pPr>
        <w:pStyle w:val="Paragraphedeliste"/>
        <w:ind w:left="295"/>
        <w:rPr>
          <w:rFonts w:ascii="Century Gothic" w:hAnsi="Century Gothic"/>
          <w:sz w:val="24"/>
          <w:szCs w:val="24"/>
        </w:rPr>
      </w:pPr>
    </w:p>
    <w:p w14:paraId="7EAAABF5" w14:textId="3B8E684F" w:rsidR="00AE4571" w:rsidRPr="007B0327" w:rsidRDefault="00376FEC" w:rsidP="00540251">
      <w:pPr>
        <w:spacing w:after="0"/>
        <w:ind w:left="283"/>
        <w:rPr>
          <w:rFonts w:ascii="Century Gothic" w:hAnsi="Century Gothic"/>
          <w:b/>
          <w:bCs/>
          <w:sz w:val="24"/>
          <w:szCs w:val="24"/>
        </w:rPr>
      </w:pPr>
      <w:r>
        <w:rPr>
          <w:rFonts w:ascii="Century Gothic" w:hAnsi="Century Gothic"/>
          <w:b/>
          <w:bCs/>
          <w:sz w:val="24"/>
          <w:szCs w:val="24"/>
        </w:rPr>
        <w:t>7</w:t>
      </w:r>
      <w:r w:rsidR="007B0327">
        <w:rPr>
          <w:rFonts w:ascii="Century Gothic" w:hAnsi="Century Gothic"/>
          <w:b/>
          <w:bCs/>
          <w:sz w:val="24"/>
          <w:szCs w:val="24"/>
        </w:rPr>
        <w:t>.</w:t>
      </w:r>
      <w:r w:rsidR="00712F7D" w:rsidRPr="007B0327">
        <w:rPr>
          <w:rFonts w:ascii="Century Gothic" w:hAnsi="Century Gothic"/>
          <w:b/>
          <w:bCs/>
          <w:sz w:val="24"/>
          <w:szCs w:val="24"/>
        </w:rPr>
        <w:t xml:space="preserve"> </w:t>
      </w:r>
      <w:r>
        <w:rPr>
          <w:rFonts w:ascii="Century Gothic" w:hAnsi="Century Gothic"/>
          <w:b/>
          <w:bCs/>
          <w:sz w:val="24"/>
          <w:szCs w:val="24"/>
        </w:rPr>
        <w:t>Mesures dédiées CE-20-21-</w:t>
      </w:r>
      <w:r w:rsidR="00B742C9">
        <w:rPr>
          <w:rFonts w:ascii="Century Gothic" w:hAnsi="Century Gothic"/>
          <w:b/>
          <w:bCs/>
          <w:sz w:val="24"/>
          <w:szCs w:val="24"/>
        </w:rPr>
        <w:t>17</w:t>
      </w:r>
    </w:p>
    <w:p w14:paraId="7129D073" w14:textId="7E540B54" w:rsidR="00B742C9" w:rsidRPr="00B742C9" w:rsidRDefault="00B742C9" w:rsidP="00540251">
      <w:pPr>
        <w:pStyle w:val="Paragraphedeliste"/>
        <w:ind w:left="295"/>
        <w:rPr>
          <w:rFonts w:ascii="Century Gothic" w:hAnsi="Century Gothic"/>
          <w:bCs/>
          <w:sz w:val="24"/>
          <w:szCs w:val="24"/>
        </w:rPr>
      </w:pPr>
      <w:r w:rsidRPr="00B742C9">
        <w:rPr>
          <w:rFonts w:ascii="Century Gothic" w:hAnsi="Century Gothic"/>
          <w:bCs/>
          <w:sz w:val="24"/>
          <w:szCs w:val="24"/>
        </w:rPr>
        <w:t xml:space="preserve">Le </w:t>
      </w:r>
      <w:r>
        <w:rPr>
          <w:rFonts w:ascii="Century Gothic" w:hAnsi="Century Gothic"/>
          <w:bCs/>
          <w:spacing w:val="-1"/>
          <w:sz w:val="24"/>
          <w:szCs w:val="24"/>
        </w:rPr>
        <w:t>CE</w:t>
      </w:r>
      <w:r w:rsidRPr="00B742C9">
        <w:rPr>
          <w:rFonts w:ascii="Century Gothic" w:hAnsi="Century Gothic"/>
          <w:bCs/>
          <w:spacing w:val="1"/>
          <w:sz w:val="24"/>
          <w:szCs w:val="24"/>
        </w:rPr>
        <w:t xml:space="preserve"> </w:t>
      </w:r>
      <w:r w:rsidRPr="00B742C9">
        <w:rPr>
          <w:rFonts w:ascii="Century Gothic" w:hAnsi="Century Gothic"/>
          <w:bCs/>
          <w:spacing w:val="-1"/>
          <w:sz w:val="24"/>
          <w:szCs w:val="24"/>
        </w:rPr>
        <w:t>doit</w:t>
      </w:r>
      <w:r w:rsidRPr="00B742C9">
        <w:rPr>
          <w:rFonts w:ascii="Century Gothic" w:hAnsi="Century Gothic"/>
          <w:bCs/>
          <w:spacing w:val="1"/>
          <w:sz w:val="24"/>
          <w:szCs w:val="24"/>
        </w:rPr>
        <w:t xml:space="preserve"> </w:t>
      </w:r>
      <w:r w:rsidRPr="00B742C9">
        <w:rPr>
          <w:rFonts w:ascii="Century Gothic" w:hAnsi="Century Gothic"/>
          <w:bCs/>
          <w:spacing w:val="-1"/>
          <w:sz w:val="24"/>
          <w:szCs w:val="24"/>
        </w:rPr>
        <w:t>attester</w:t>
      </w:r>
      <w:r w:rsidRPr="00B742C9">
        <w:rPr>
          <w:rFonts w:ascii="Century Gothic" w:hAnsi="Century Gothic"/>
          <w:bCs/>
          <w:sz w:val="24"/>
          <w:szCs w:val="24"/>
        </w:rPr>
        <w:t xml:space="preserve"> </w:t>
      </w:r>
      <w:r w:rsidRPr="00B742C9">
        <w:rPr>
          <w:rFonts w:ascii="Century Gothic" w:hAnsi="Century Gothic"/>
          <w:bCs/>
          <w:spacing w:val="-1"/>
          <w:sz w:val="24"/>
          <w:szCs w:val="24"/>
        </w:rPr>
        <w:t xml:space="preserve">que </w:t>
      </w:r>
      <w:r>
        <w:rPr>
          <w:rFonts w:ascii="Century Gothic" w:hAnsi="Century Gothic"/>
          <w:bCs/>
          <w:sz w:val="24"/>
          <w:szCs w:val="24"/>
        </w:rPr>
        <w:t>le centre de service</w:t>
      </w:r>
      <w:r w:rsidRPr="00B742C9">
        <w:rPr>
          <w:rFonts w:ascii="Century Gothic" w:hAnsi="Century Gothic"/>
          <w:bCs/>
          <w:spacing w:val="-1"/>
          <w:sz w:val="24"/>
          <w:szCs w:val="24"/>
        </w:rPr>
        <w:t xml:space="preserve"> </w:t>
      </w:r>
      <w:r w:rsidRPr="00B742C9">
        <w:rPr>
          <w:rFonts w:ascii="Century Gothic" w:hAnsi="Century Gothic"/>
          <w:bCs/>
          <w:sz w:val="24"/>
          <w:szCs w:val="24"/>
        </w:rPr>
        <w:t xml:space="preserve">a </w:t>
      </w:r>
      <w:r w:rsidRPr="00B742C9">
        <w:rPr>
          <w:rFonts w:ascii="Century Gothic" w:hAnsi="Century Gothic"/>
          <w:bCs/>
          <w:spacing w:val="-1"/>
          <w:sz w:val="24"/>
          <w:szCs w:val="24"/>
        </w:rPr>
        <w:t>bel</w:t>
      </w:r>
      <w:r w:rsidRPr="00B742C9">
        <w:rPr>
          <w:rFonts w:ascii="Century Gothic" w:hAnsi="Century Gothic"/>
          <w:bCs/>
          <w:spacing w:val="-2"/>
          <w:sz w:val="24"/>
          <w:szCs w:val="24"/>
        </w:rPr>
        <w:t xml:space="preserve"> </w:t>
      </w:r>
      <w:r w:rsidRPr="00B742C9">
        <w:rPr>
          <w:rFonts w:ascii="Century Gothic" w:hAnsi="Century Gothic"/>
          <w:bCs/>
          <w:spacing w:val="-1"/>
          <w:sz w:val="24"/>
          <w:szCs w:val="24"/>
        </w:rPr>
        <w:t>et</w:t>
      </w:r>
      <w:r w:rsidRPr="00B742C9">
        <w:rPr>
          <w:rFonts w:ascii="Century Gothic" w:hAnsi="Century Gothic"/>
          <w:bCs/>
          <w:sz w:val="24"/>
          <w:szCs w:val="24"/>
        </w:rPr>
        <w:t xml:space="preserve"> </w:t>
      </w:r>
      <w:r w:rsidRPr="00B742C9">
        <w:rPr>
          <w:rFonts w:ascii="Century Gothic" w:hAnsi="Century Gothic"/>
          <w:bCs/>
          <w:spacing w:val="-1"/>
          <w:sz w:val="24"/>
          <w:szCs w:val="24"/>
        </w:rPr>
        <w:t>bien transféré</w:t>
      </w:r>
      <w:r w:rsidRPr="00B742C9">
        <w:rPr>
          <w:rFonts w:ascii="Century Gothic" w:hAnsi="Century Gothic"/>
          <w:bCs/>
          <w:spacing w:val="-3"/>
          <w:sz w:val="24"/>
          <w:szCs w:val="24"/>
        </w:rPr>
        <w:t xml:space="preserve"> </w:t>
      </w:r>
      <w:r w:rsidRPr="00B742C9">
        <w:rPr>
          <w:rFonts w:ascii="Century Gothic" w:hAnsi="Century Gothic"/>
          <w:bCs/>
          <w:spacing w:val="-1"/>
          <w:sz w:val="24"/>
          <w:szCs w:val="24"/>
        </w:rPr>
        <w:t>dans</w:t>
      </w:r>
      <w:r w:rsidRPr="00B742C9">
        <w:rPr>
          <w:rFonts w:ascii="Century Gothic" w:hAnsi="Century Gothic"/>
          <w:bCs/>
          <w:sz w:val="24"/>
          <w:szCs w:val="24"/>
        </w:rPr>
        <w:t xml:space="preserve"> les</w:t>
      </w:r>
      <w:r w:rsidRPr="00B742C9">
        <w:rPr>
          <w:rFonts w:ascii="Century Gothic" w:hAnsi="Century Gothic"/>
          <w:bCs/>
          <w:spacing w:val="-4"/>
          <w:sz w:val="24"/>
          <w:szCs w:val="24"/>
        </w:rPr>
        <w:t xml:space="preserve"> </w:t>
      </w:r>
      <w:r w:rsidRPr="00B742C9">
        <w:rPr>
          <w:rFonts w:ascii="Century Gothic" w:hAnsi="Century Gothic"/>
          <w:bCs/>
          <w:spacing w:val="-1"/>
          <w:sz w:val="24"/>
          <w:szCs w:val="24"/>
        </w:rPr>
        <w:t>budgets</w:t>
      </w:r>
      <w:r w:rsidRPr="00B742C9">
        <w:rPr>
          <w:rFonts w:ascii="Century Gothic" w:hAnsi="Century Gothic"/>
          <w:bCs/>
          <w:sz w:val="24"/>
          <w:szCs w:val="24"/>
        </w:rPr>
        <w:t xml:space="preserve"> </w:t>
      </w:r>
      <w:r w:rsidRPr="00B742C9">
        <w:rPr>
          <w:rFonts w:ascii="Century Gothic" w:hAnsi="Century Gothic"/>
          <w:bCs/>
          <w:spacing w:val="-1"/>
          <w:sz w:val="24"/>
          <w:szCs w:val="24"/>
        </w:rPr>
        <w:t>des</w:t>
      </w:r>
      <w:r w:rsidRPr="00B742C9">
        <w:rPr>
          <w:rFonts w:ascii="Century Gothic" w:hAnsi="Century Gothic"/>
          <w:bCs/>
          <w:spacing w:val="45"/>
          <w:sz w:val="24"/>
          <w:szCs w:val="24"/>
        </w:rPr>
        <w:t xml:space="preserve"> </w:t>
      </w:r>
      <w:r w:rsidRPr="00B742C9">
        <w:rPr>
          <w:rFonts w:ascii="Century Gothic" w:hAnsi="Century Gothic"/>
          <w:bCs/>
          <w:spacing w:val="-1"/>
          <w:sz w:val="24"/>
          <w:szCs w:val="24"/>
        </w:rPr>
        <w:t>établissements</w:t>
      </w:r>
      <w:r w:rsidRPr="00B742C9">
        <w:rPr>
          <w:rFonts w:ascii="Century Gothic" w:hAnsi="Century Gothic"/>
          <w:bCs/>
          <w:spacing w:val="1"/>
          <w:sz w:val="24"/>
          <w:szCs w:val="24"/>
        </w:rPr>
        <w:t xml:space="preserve"> </w:t>
      </w:r>
      <w:r w:rsidRPr="00B742C9">
        <w:rPr>
          <w:rFonts w:ascii="Century Gothic" w:hAnsi="Century Gothic"/>
          <w:bCs/>
          <w:sz w:val="24"/>
          <w:szCs w:val="24"/>
        </w:rPr>
        <w:t>les</w:t>
      </w:r>
      <w:r w:rsidRPr="00B742C9">
        <w:rPr>
          <w:rFonts w:ascii="Century Gothic" w:hAnsi="Century Gothic"/>
          <w:bCs/>
          <w:spacing w:val="-2"/>
          <w:sz w:val="24"/>
          <w:szCs w:val="24"/>
        </w:rPr>
        <w:t xml:space="preserve"> </w:t>
      </w:r>
      <w:r w:rsidRPr="00B742C9">
        <w:rPr>
          <w:rFonts w:ascii="Century Gothic" w:hAnsi="Century Gothic"/>
          <w:bCs/>
          <w:spacing w:val="-1"/>
          <w:sz w:val="24"/>
          <w:szCs w:val="24"/>
        </w:rPr>
        <w:t>mesures</w:t>
      </w:r>
      <w:r w:rsidRPr="00B742C9">
        <w:rPr>
          <w:rFonts w:ascii="Century Gothic" w:hAnsi="Century Gothic"/>
          <w:bCs/>
          <w:spacing w:val="1"/>
          <w:sz w:val="24"/>
          <w:szCs w:val="24"/>
        </w:rPr>
        <w:t xml:space="preserve"> </w:t>
      </w:r>
      <w:r w:rsidRPr="00B742C9">
        <w:rPr>
          <w:rFonts w:ascii="Century Gothic" w:hAnsi="Century Gothic"/>
          <w:bCs/>
          <w:sz w:val="24"/>
          <w:szCs w:val="24"/>
        </w:rPr>
        <w:t>dédiées</w:t>
      </w:r>
      <w:r w:rsidRPr="00B742C9">
        <w:rPr>
          <w:rFonts w:ascii="Century Gothic" w:hAnsi="Century Gothic"/>
          <w:bCs/>
          <w:spacing w:val="-1"/>
          <w:sz w:val="24"/>
          <w:szCs w:val="24"/>
        </w:rPr>
        <w:t xml:space="preserve"> et</w:t>
      </w:r>
      <w:r w:rsidRPr="00B742C9">
        <w:rPr>
          <w:rFonts w:ascii="Century Gothic" w:hAnsi="Century Gothic"/>
          <w:bCs/>
          <w:sz w:val="24"/>
          <w:szCs w:val="24"/>
        </w:rPr>
        <w:t xml:space="preserve"> protégées</w:t>
      </w:r>
      <w:r w:rsidRPr="00B742C9">
        <w:rPr>
          <w:rFonts w:ascii="Century Gothic" w:hAnsi="Century Gothic"/>
          <w:bCs/>
          <w:spacing w:val="-3"/>
          <w:sz w:val="24"/>
          <w:szCs w:val="24"/>
        </w:rPr>
        <w:t xml:space="preserve"> </w:t>
      </w:r>
      <w:r w:rsidRPr="00B742C9">
        <w:rPr>
          <w:rFonts w:ascii="Century Gothic" w:hAnsi="Century Gothic"/>
          <w:bCs/>
          <w:spacing w:val="-1"/>
          <w:sz w:val="24"/>
          <w:szCs w:val="24"/>
        </w:rPr>
        <w:t>conformément</w:t>
      </w:r>
      <w:r w:rsidRPr="00B742C9">
        <w:rPr>
          <w:rFonts w:ascii="Century Gothic" w:hAnsi="Century Gothic"/>
          <w:bCs/>
          <w:spacing w:val="2"/>
          <w:sz w:val="24"/>
          <w:szCs w:val="24"/>
        </w:rPr>
        <w:t xml:space="preserve"> </w:t>
      </w:r>
      <w:r w:rsidRPr="00B742C9">
        <w:rPr>
          <w:rFonts w:ascii="Century Gothic" w:hAnsi="Century Gothic"/>
          <w:bCs/>
          <w:sz w:val="24"/>
          <w:szCs w:val="24"/>
        </w:rPr>
        <w:t>aux</w:t>
      </w:r>
      <w:r w:rsidRPr="00B742C9">
        <w:rPr>
          <w:rFonts w:ascii="Century Gothic" w:hAnsi="Century Gothic"/>
          <w:bCs/>
          <w:spacing w:val="-1"/>
          <w:sz w:val="24"/>
          <w:szCs w:val="24"/>
        </w:rPr>
        <w:t xml:space="preserve"> règles </w:t>
      </w:r>
      <w:r w:rsidRPr="00B742C9">
        <w:rPr>
          <w:rFonts w:ascii="Century Gothic" w:hAnsi="Century Gothic"/>
          <w:bCs/>
          <w:sz w:val="24"/>
          <w:szCs w:val="24"/>
        </w:rPr>
        <w:t>budgétaires</w:t>
      </w:r>
      <w:r w:rsidRPr="00B742C9">
        <w:rPr>
          <w:rFonts w:ascii="Century Gothic" w:hAnsi="Century Gothic"/>
          <w:bCs/>
          <w:spacing w:val="-2"/>
          <w:sz w:val="24"/>
          <w:szCs w:val="24"/>
        </w:rPr>
        <w:t xml:space="preserve"> </w:t>
      </w:r>
      <w:r w:rsidRPr="00B742C9">
        <w:rPr>
          <w:rFonts w:ascii="Century Gothic" w:hAnsi="Century Gothic"/>
          <w:bCs/>
          <w:spacing w:val="-1"/>
          <w:sz w:val="24"/>
          <w:szCs w:val="24"/>
        </w:rPr>
        <w:t xml:space="preserve">émises </w:t>
      </w:r>
      <w:r w:rsidRPr="00B742C9">
        <w:rPr>
          <w:rFonts w:ascii="Century Gothic" w:hAnsi="Century Gothic"/>
          <w:bCs/>
          <w:sz w:val="24"/>
          <w:szCs w:val="24"/>
        </w:rPr>
        <w:t>par</w:t>
      </w:r>
      <w:r w:rsidRPr="00B742C9">
        <w:rPr>
          <w:rFonts w:ascii="Century Gothic" w:hAnsi="Century Gothic"/>
          <w:bCs/>
          <w:spacing w:val="27"/>
          <w:sz w:val="24"/>
          <w:szCs w:val="24"/>
        </w:rPr>
        <w:t xml:space="preserve"> </w:t>
      </w:r>
      <w:r w:rsidRPr="00B742C9">
        <w:rPr>
          <w:rFonts w:ascii="Century Gothic" w:hAnsi="Century Gothic"/>
          <w:bCs/>
          <w:sz w:val="24"/>
          <w:szCs w:val="24"/>
        </w:rPr>
        <w:t>le</w:t>
      </w:r>
      <w:r w:rsidRPr="00B742C9">
        <w:rPr>
          <w:rFonts w:ascii="Century Gothic" w:hAnsi="Century Gothic"/>
          <w:bCs/>
          <w:spacing w:val="-1"/>
          <w:sz w:val="24"/>
          <w:szCs w:val="24"/>
        </w:rPr>
        <w:t xml:space="preserve"> </w:t>
      </w:r>
      <w:r w:rsidRPr="00B742C9">
        <w:rPr>
          <w:rFonts w:ascii="Century Gothic" w:hAnsi="Century Gothic"/>
          <w:bCs/>
          <w:sz w:val="24"/>
          <w:szCs w:val="24"/>
        </w:rPr>
        <w:t>MEES</w:t>
      </w:r>
      <w:r>
        <w:rPr>
          <w:rFonts w:ascii="Century Gothic" w:hAnsi="Century Gothic"/>
          <w:bCs/>
          <w:sz w:val="24"/>
          <w:szCs w:val="24"/>
        </w:rPr>
        <w:t xml:space="preserve"> </w:t>
      </w:r>
      <w:r w:rsidRPr="00B742C9">
        <w:rPr>
          <w:rFonts w:ascii="Century Gothic" w:hAnsi="Century Gothic"/>
          <w:bCs/>
          <w:sz w:val="24"/>
          <w:szCs w:val="24"/>
        </w:rPr>
        <w:t>pour</w:t>
      </w:r>
      <w:r w:rsidRPr="00B742C9">
        <w:rPr>
          <w:rFonts w:ascii="Century Gothic" w:hAnsi="Century Gothic"/>
          <w:bCs/>
          <w:spacing w:val="-2"/>
          <w:sz w:val="24"/>
          <w:szCs w:val="24"/>
        </w:rPr>
        <w:t xml:space="preserve"> </w:t>
      </w:r>
      <w:r w:rsidRPr="00B742C9">
        <w:rPr>
          <w:rFonts w:ascii="Century Gothic" w:hAnsi="Century Gothic"/>
          <w:bCs/>
          <w:sz w:val="24"/>
          <w:szCs w:val="24"/>
        </w:rPr>
        <w:t>l'école</w:t>
      </w:r>
      <w:r w:rsidRPr="00B742C9">
        <w:rPr>
          <w:rFonts w:ascii="Century Gothic" w:hAnsi="Century Gothic"/>
          <w:bCs/>
          <w:spacing w:val="-2"/>
          <w:sz w:val="24"/>
          <w:szCs w:val="24"/>
        </w:rPr>
        <w:t xml:space="preserve"> </w:t>
      </w:r>
      <w:r w:rsidRPr="00B742C9">
        <w:rPr>
          <w:rFonts w:ascii="Century Gothic" w:hAnsi="Century Gothic"/>
          <w:bCs/>
          <w:sz w:val="24"/>
          <w:szCs w:val="24"/>
        </w:rPr>
        <w:t>primaire</w:t>
      </w:r>
      <w:r w:rsidRPr="00B742C9">
        <w:rPr>
          <w:rFonts w:ascii="Century Gothic" w:hAnsi="Century Gothic"/>
          <w:bCs/>
          <w:spacing w:val="-2"/>
          <w:sz w:val="24"/>
          <w:szCs w:val="24"/>
        </w:rPr>
        <w:t xml:space="preserve"> </w:t>
      </w:r>
      <w:r w:rsidRPr="00B742C9">
        <w:rPr>
          <w:rFonts w:ascii="Century Gothic" w:hAnsi="Century Gothic"/>
          <w:bCs/>
          <w:sz w:val="24"/>
          <w:szCs w:val="24"/>
        </w:rPr>
        <w:t>Beaconsfield</w:t>
      </w:r>
      <w:r w:rsidRPr="00B742C9">
        <w:rPr>
          <w:rFonts w:ascii="Century Gothic" w:hAnsi="Century Gothic"/>
          <w:bCs/>
          <w:spacing w:val="-2"/>
          <w:sz w:val="24"/>
          <w:szCs w:val="24"/>
        </w:rPr>
        <w:t xml:space="preserve"> </w:t>
      </w:r>
      <w:r w:rsidRPr="00B742C9">
        <w:rPr>
          <w:rFonts w:ascii="Century Gothic" w:hAnsi="Century Gothic"/>
          <w:bCs/>
          <w:sz w:val="24"/>
          <w:szCs w:val="24"/>
        </w:rPr>
        <w:t>2020-202</w:t>
      </w:r>
      <w:r>
        <w:rPr>
          <w:rFonts w:ascii="Century Gothic" w:hAnsi="Century Gothic"/>
          <w:bCs/>
          <w:sz w:val="24"/>
          <w:szCs w:val="24"/>
        </w:rPr>
        <w:t>1.</w:t>
      </w:r>
      <w:r w:rsidR="008B5A39">
        <w:rPr>
          <w:rFonts w:ascii="Century Gothic" w:hAnsi="Century Gothic"/>
          <w:bCs/>
          <w:sz w:val="24"/>
          <w:szCs w:val="24"/>
        </w:rPr>
        <w:t xml:space="preserve">  Un montant de 118 495$ a été donné à notre école pour l’année scolaire actuelle au niveau du soutien à la persévérance.  D’autres mesures nous ont fourni de l’argent, soit 53 003$.   Au total, 171 498$ a donc été remis pour 2020-2021.</w:t>
      </w:r>
    </w:p>
    <w:p w14:paraId="4F11A319" w14:textId="12DE31D1" w:rsidR="006A0F6B" w:rsidRPr="003916D7" w:rsidRDefault="00B742C9" w:rsidP="00540251">
      <w:pPr>
        <w:pStyle w:val="Paragraphedeliste"/>
        <w:ind w:left="295"/>
        <w:rPr>
          <w:rFonts w:ascii="Century Gothic" w:hAnsi="Century Gothic"/>
          <w:b/>
          <w:bCs/>
          <w:sz w:val="24"/>
          <w:szCs w:val="24"/>
        </w:rPr>
      </w:pPr>
      <w:r w:rsidRPr="003916D7">
        <w:rPr>
          <w:rFonts w:ascii="Century Gothic" w:hAnsi="Century Gothic"/>
          <w:b/>
          <w:bCs/>
          <w:sz w:val="24"/>
          <w:szCs w:val="24"/>
        </w:rPr>
        <w:t>VOIR ANNEXE</w:t>
      </w:r>
      <w:r w:rsidR="006A0F6B" w:rsidRPr="003916D7">
        <w:rPr>
          <w:rFonts w:ascii="Century Gothic" w:hAnsi="Century Gothic"/>
          <w:b/>
          <w:bCs/>
          <w:sz w:val="24"/>
          <w:szCs w:val="24"/>
        </w:rPr>
        <w:t xml:space="preserve"> </w:t>
      </w:r>
      <w:r w:rsidRPr="003916D7">
        <w:rPr>
          <w:rFonts w:ascii="Century Gothic" w:hAnsi="Century Gothic"/>
          <w:b/>
          <w:bCs/>
          <w:sz w:val="24"/>
          <w:szCs w:val="24"/>
        </w:rPr>
        <w:t>2</w:t>
      </w:r>
    </w:p>
    <w:p w14:paraId="5A114462" w14:textId="168D0990" w:rsidR="003916D7" w:rsidRDefault="00CA1D6E" w:rsidP="00540251">
      <w:pPr>
        <w:pStyle w:val="Paragraphedeliste"/>
        <w:ind w:left="295"/>
        <w:rPr>
          <w:rFonts w:ascii="Century Gothic" w:hAnsi="Century Gothic"/>
          <w:sz w:val="24"/>
          <w:szCs w:val="24"/>
        </w:rPr>
      </w:pPr>
      <w:r>
        <w:rPr>
          <w:rFonts w:ascii="Century Gothic" w:hAnsi="Century Gothic"/>
          <w:sz w:val="24"/>
          <w:szCs w:val="24"/>
        </w:rPr>
        <w:t>Attestation de la réception des montants prévus par les membres du CE.</w:t>
      </w:r>
    </w:p>
    <w:p w14:paraId="7B00CD58" w14:textId="7CAED43E" w:rsidR="00712F7D" w:rsidRPr="00712F7D" w:rsidRDefault="00712F7D" w:rsidP="00540251">
      <w:pPr>
        <w:pStyle w:val="Paragraphedeliste"/>
        <w:ind w:left="295"/>
        <w:rPr>
          <w:rFonts w:ascii="Century Gothic" w:hAnsi="Century Gothic"/>
          <w:sz w:val="24"/>
          <w:szCs w:val="24"/>
        </w:rPr>
      </w:pPr>
      <w:r w:rsidRPr="00712F7D">
        <w:rPr>
          <w:rFonts w:ascii="Century Gothic" w:hAnsi="Century Gothic"/>
          <w:sz w:val="24"/>
          <w:szCs w:val="24"/>
        </w:rPr>
        <w:tab/>
      </w:r>
      <w:r w:rsidRPr="00712F7D">
        <w:rPr>
          <w:rFonts w:ascii="Century Gothic" w:hAnsi="Century Gothic"/>
          <w:sz w:val="24"/>
          <w:szCs w:val="24"/>
        </w:rPr>
        <w:tab/>
      </w:r>
      <w:r w:rsidRPr="00712F7D">
        <w:rPr>
          <w:rFonts w:ascii="Century Gothic" w:hAnsi="Century Gothic"/>
          <w:sz w:val="24"/>
          <w:szCs w:val="24"/>
        </w:rPr>
        <w:tab/>
      </w:r>
      <w:r w:rsidRPr="00712F7D">
        <w:rPr>
          <w:rFonts w:ascii="Century Gothic" w:hAnsi="Century Gothic"/>
          <w:sz w:val="24"/>
          <w:szCs w:val="24"/>
        </w:rPr>
        <w:tab/>
      </w:r>
      <w:r w:rsidRPr="00712F7D">
        <w:rPr>
          <w:rFonts w:ascii="Century Gothic" w:hAnsi="Century Gothic"/>
          <w:sz w:val="24"/>
          <w:szCs w:val="24"/>
        </w:rPr>
        <w:tab/>
      </w:r>
      <w:r w:rsidRPr="00712F7D">
        <w:rPr>
          <w:rFonts w:ascii="Century Gothic" w:hAnsi="Century Gothic"/>
          <w:sz w:val="24"/>
          <w:szCs w:val="24"/>
        </w:rPr>
        <w:tab/>
      </w:r>
      <w:r w:rsidRPr="00712F7D">
        <w:rPr>
          <w:rFonts w:ascii="Century Gothic" w:hAnsi="Century Gothic"/>
          <w:sz w:val="24"/>
          <w:szCs w:val="24"/>
        </w:rPr>
        <w:tab/>
      </w:r>
      <w:r w:rsidRPr="00712F7D">
        <w:rPr>
          <w:rFonts w:ascii="Century Gothic" w:hAnsi="Century Gothic"/>
          <w:sz w:val="24"/>
          <w:szCs w:val="24"/>
        </w:rPr>
        <w:tab/>
      </w:r>
    </w:p>
    <w:p w14:paraId="68D29649" w14:textId="66D5100B" w:rsidR="00712F7D" w:rsidRPr="007B0327" w:rsidRDefault="00376FEC" w:rsidP="00540251">
      <w:pPr>
        <w:tabs>
          <w:tab w:val="left" w:pos="360"/>
        </w:tabs>
        <w:spacing w:after="0"/>
        <w:ind w:left="283"/>
        <w:rPr>
          <w:rFonts w:ascii="Century Gothic" w:hAnsi="Century Gothic"/>
          <w:b/>
          <w:bCs/>
          <w:sz w:val="24"/>
          <w:szCs w:val="24"/>
        </w:rPr>
      </w:pPr>
      <w:r>
        <w:rPr>
          <w:rFonts w:ascii="Century Gothic" w:hAnsi="Century Gothic"/>
          <w:b/>
          <w:bCs/>
          <w:sz w:val="24"/>
          <w:szCs w:val="24"/>
        </w:rPr>
        <w:lastRenderedPageBreak/>
        <w:t>8. Approbation des règles de conduite</w:t>
      </w:r>
      <w:r w:rsidR="004E77A2">
        <w:rPr>
          <w:rFonts w:ascii="Century Gothic" w:hAnsi="Century Gothic"/>
          <w:b/>
          <w:bCs/>
          <w:sz w:val="24"/>
          <w:szCs w:val="24"/>
        </w:rPr>
        <w:t xml:space="preserve"> </w:t>
      </w:r>
      <w:r>
        <w:rPr>
          <w:rFonts w:ascii="Century Gothic" w:hAnsi="Century Gothic"/>
          <w:b/>
          <w:bCs/>
          <w:sz w:val="24"/>
          <w:szCs w:val="24"/>
        </w:rPr>
        <w:t>(code de vie EPB)</w:t>
      </w:r>
      <w:r w:rsidR="004E77A2">
        <w:rPr>
          <w:rFonts w:ascii="Century Gothic" w:hAnsi="Century Gothic"/>
          <w:b/>
          <w:bCs/>
          <w:sz w:val="24"/>
          <w:szCs w:val="24"/>
        </w:rPr>
        <w:t xml:space="preserve"> CE-20-21-</w:t>
      </w:r>
      <w:r w:rsidR="00844FA4">
        <w:rPr>
          <w:rFonts w:ascii="Century Gothic" w:hAnsi="Century Gothic"/>
          <w:b/>
          <w:bCs/>
          <w:sz w:val="24"/>
          <w:szCs w:val="24"/>
        </w:rPr>
        <w:t>18</w:t>
      </w:r>
    </w:p>
    <w:p w14:paraId="0BF91105" w14:textId="3A48C477" w:rsidR="003916D7" w:rsidRDefault="003916D7" w:rsidP="00540251">
      <w:pPr>
        <w:pStyle w:val="Paragraphedeliste"/>
        <w:ind w:left="283"/>
        <w:rPr>
          <w:rFonts w:ascii="Century Gothic" w:hAnsi="Century Gothic"/>
          <w:sz w:val="24"/>
          <w:szCs w:val="24"/>
        </w:rPr>
      </w:pPr>
      <w:r>
        <w:rPr>
          <w:rFonts w:ascii="Century Gothic" w:hAnsi="Century Gothic"/>
          <w:sz w:val="24"/>
          <w:szCs w:val="24"/>
        </w:rPr>
        <w:t>Mme Hernandez montre le code de vie de notre école qui est inséré dans l’agenda des élèves.</w:t>
      </w:r>
      <w:r w:rsidR="00CA1D6E">
        <w:rPr>
          <w:rFonts w:ascii="Century Gothic" w:hAnsi="Century Gothic"/>
          <w:sz w:val="24"/>
          <w:szCs w:val="24"/>
        </w:rPr>
        <w:t xml:space="preserve">  Ce code de vie est le même depuis 3 ans</w:t>
      </w:r>
      <w:r w:rsidR="009A68B4">
        <w:rPr>
          <w:rFonts w:ascii="Century Gothic" w:hAnsi="Century Gothic"/>
          <w:sz w:val="24"/>
          <w:szCs w:val="24"/>
        </w:rPr>
        <w:t>.  Étant efficace aux yeux de l’équipe-école, il</w:t>
      </w:r>
      <w:r w:rsidR="00CA1D6E">
        <w:rPr>
          <w:rFonts w:ascii="Century Gothic" w:hAnsi="Century Gothic"/>
          <w:sz w:val="24"/>
          <w:szCs w:val="24"/>
        </w:rPr>
        <w:t xml:space="preserve"> sera poursuivi</w:t>
      </w:r>
      <w:r w:rsidR="009A68B4">
        <w:rPr>
          <w:rFonts w:ascii="Century Gothic" w:hAnsi="Century Gothic"/>
          <w:sz w:val="24"/>
          <w:szCs w:val="24"/>
        </w:rPr>
        <w:t xml:space="preserve"> l’an prochain</w:t>
      </w:r>
      <w:r w:rsidR="00CA1D6E">
        <w:rPr>
          <w:rFonts w:ascii="Century Gothic" w:hAnsi="Century Gothic"/>
          <w:sz w:val="24"/>
          <w:szCs w:val="24"/>
        </w:rPr>
        <w:t>.</w:t>
      </w:r>
    </w:p>
    <w:p w14:paraId="24879652" w14:textId="0AC03D37" w:rsidR="005F2C59" w:rsidRPr="00CA1D6E" w:rsidRDefault="003916D7" w:rsidP="00540251">
      <w:pPr>
        <w:pStyle w:val="Paragraphedeliste"/>
        <w:ind w:left="283"/>
        <w:rPr>
          <w:rFonts w:ascii="Century Gothic" w:hAnsi="Century Gothic"/>
          <w:b/>
          <w:bCs/>
          <w:sz w:val="24"/>
          <w:szCs w:val="24"/>
        </w:rPr>
      </w:pPr>
      <w:r w:rsidRPr="00CA1D6E">
        <w:rPr>
          <w:rFonts w:ascii="Century Gothic" w:hAnsi="Century Gothic"/>
          <w:b/>
          <w:bCs/>
          <w:sz w:val="24"/>
          <w:szCs w:val="24"/>
        </w:rPr>
        <w:t>VOIR ANNEXE 3</w:t>
      </w:r>
    </w:p>
    <w:p w14:paraId="729AD284" w14:textId="53C03E52" w:rsidR="00376FEC" w:rsidRDefault="00376FEC" w:rsidP="00540251">
      <w:pPr>
        <w:pStyle w:val="Paragraphedeliste"/>
        <w:ind w:left="295"/>
        <w:rPr>
          <w:rFonts w:ascii="Century Gothic" w:hAnsi="Century Gothic"/>
          <w:sz w:val="24"/>
          <w:szCs w:val="24"/>
        </w:rPr>
      </w:pPr>
      <w:r>
        <w:rPr>
          <w:rFonts w:ascii="Century Gothic" w:hAnsi="Century Gothic"/>
          <w:sz w:val="24"/>
          <w:szCs w:val="24"/>
        </w:rPr>
        <w:t>Approuvé par</w:t>
      </w:r>
      <w:r w:rsidR="00CA1D6E">
        <w:rPr>
          <w:rFonts w:ascii="Century Gothic" w:hAnsi="Century Gothic"/>
          <w:sz w:val="24"/>
          <w:szCs w:val="24"/>
        </w:rPr>
        <w:t xml:space="preserve"> </w:t>
      </w:r>
      <w:r w:rsidR="009A68B4">
        <w:rPr>
          <w:rFonts w:ascii="Century Gothic" w:hAnsi="Century Gothic"/>
          <w:sz w:val="24"/>
          <w:szCs w:val="24"/>
        </w:rPr>
        <w:t>Patrick Robineau</w:t>
      </w:r>
      <w:r>
        <w:rPr>
          <w:rFonts w:ascii="Century Gothic" w:hAnsi="Century Gothic"/>
          <w:sz w:val="24"/>
          <w:szCs w:val="24"/>
        </w:rPr>
        <w:t>, appuy</w:t>
      </w:r>
      <w:r w:rsidR="009A68B4">
        <w:rPr>
          <w:rFonts w:ascii="Century Gothic" w:hAnsi="Century Gothic"/>
          <w:sz w:val="24"/>
          <w:szCs w:val="24"/>
        </w:rPr>
        <w:t>é à l’unanimité</w:t>
      </w:r>
      <w:r>
        <w:rPr>
          <w:rFonts w:ascii="Century Gothic" w:hAnsi="Century Gothic"/>
          <w:sz w:val="24"/>
          <w:szCs w:val="24"/>
        </w:rPr>
        <w:t>.</w:t>
      </w:r>
    </w:p>
    <w:p w14:paraId="3B000439" w14:textId="77777777" w:rsidR="003916D7" w:rsidRPr="005F2C59" w:rsidRDefault="003916D7" w:rsidP="00540251">
      <w:pPr>
        <w:pStyle w:val="Paragraphedeliste"/>
        <w:ind w:left="295"/>
        <w:rPr>
          <w:rFonts w:ascii="Century Gothic" w:hAnsi="Century Gothic"/>
          <w:sz w:val="24"/>
          <w:szCs w:val="24"/>
        </w:rPr>
      </w:pPr>
    </w:p>
    <w:p w14:paraId="71DC6F52" w14:textId="5238DDE5" w:rsidR="00712F7D" w:rsidRPr="007B0327" w:rsidRDefault="00376FEC" w:rsidP="00540251">
      <w:pPr>
        <w:tabs>
          <w:tab w:val="left" w:pos="360"/>
        </w:tabs>
        <w:spacing w:after="0"/>
        <w:ind w:left="283"/>
        <w:rPr>
          <w:rFonts w:ascii="Century Gothic" w:hAnsi="Century Gothic"/>
          <w:b/>
          <w:bCs/>
          <w:sz w:val="24"/>
          <w:szCs w:val="24"/>
        </w:rPr>
      </w:pPr>
      <w:r>
        <w:rPr>
          <w:rFonts w:ascii="Century Gothic" w:hAnsi="Century Gothic"/>
          <w:b/>
          <w:bCs/>
          <w:sz w:val="24"/>
          <w:szCs w:val="24"/>
        </w:rPr>
        <w:t>9</w:t>
      </w:r>
      <w:r w:rsidR="007B0327">
        <w:rPr>
          <w:rFonts w:ascii="Century Gothic" w:hAnsi="Century Gothic"/>
          <w:b/>
          <w:bCs/>
          <w:sz w:val="24"/>
          <w:szCs w:val="24"/>
        </w:rPr>
        <w:t xml:space="preserve">. </w:t>
      </w:r>
      <w:r w:rsidR="00712F7D" w:rsidRPr="007B0327">
        <w:rPr>
          <w:rFonts w:ascii="Century Gothic" w:hAnsi="Century Gothic"/>
          <w:b/>
          <w:bCs/>
          <w:sz w:val="24"/>
          <w:szCs w:val="24"/>
        </w:rPr>
        <w:t xml:space="preserve">Activités </w:t>
      </w:r>
      <w:r>
        <w:rPr>
          <w:rFonts w:ascii="Century Gothic" w:hAnsi="Century Gothic"/>
          <w:b/>
          <w:bCs/>
          <w:sz w:val="24"/>
          <w:szCs w:val="24"/>
        </w:rPr>
        <w:t>de financement Foyer-École</w:t>
      </w:r>
      <w:r w:rsidRPr="00376FEC">
        <w:rPr>
          <w:rFonts w:ascii="Century Gothic" w:hAnsi="Century Gothic"/>
          <w:b/>
          <w:bCs/>
          <w:sz w:val="24"/>
          <w:szCs w:val="24"/>
        </w:rPr>
        <w:t xml:space="preserve"> </w:t>
      </w:r>
      <w:r>
        <w:rPr>
          <w:rFonts w:ascii="Century Gothic" w:hAnsi="Century Gothic"/>
          <w:b/>
          <w:bCs/>
          <w:sz w:val="24"/>
          <w:szCs w:val="24"/>
        </w:rPr>
        <w:t>CE-20-21-</w:t>
      </w:r>
      <w:r w:rsidR="00844FA4">
        <w:rPr>
          <w:rFonts w:ascii="Century Gothic" w:hAnsi="Century Gothic"/>
          <w:b/>
          <w:bCs/>
          <w:sz w:val="24"/>
          <w:szCs w:val="24"/>
        </w:rPr>
        <w:t>19</w:t>
      </w:r>
    </w:p>
    <w:p w14:paraId="207A13CD" w14:textId="55955822" w:rsidR="009A68B4" w:rsidRDefault="009A68B4" w:rsidP="00540251">
      <w:pPr>
        <w:pStyle w:val="Paragraphedeliste"/>
        <w:ind w:left="295"/>
        <w:rPr>
          <w:rFonts w:ascii="Century Gothic" w:hAnsi="Century Gothic"/>
          <w:sz w:val="24"/>
          <w:szCs w:val="24"/>
        </w:rPr>
      </w:pPr>
      <w:r>
        <w:rPr>
          <w:rFonts w:ascii="Century Gothic" w:hAnsi="Century Gothic"/>
          <w:sz w:val="24"/>
          <w:szCs w:val="24"/>
        </w:rPr>
        <w:t>Des campagnes de financement ont été sélectionnées pour le Foyer-École: la marchandise (vêtements EPB), la campagne annuelle d’étiquettes, celle des uniformes d’athlétisme à vendre, la campagne « recette en pots » et la campagne contre l’intimidation (vente de chemise rose).</w:t>
      </w:r>
    </w:p>
    <w:p w14:paraId="5AA96203" w14:textId="5AA97BA5" w:rsidR="00C460FF" w:rsidRPr="005F2C59" w:rsidRDefault="00C460FF" w:rsidP="00540251">
      <w:pPr>
        <w:pStyle w:val="Paragraphedeliste"/>
        <w:ind w:left="295"/>
        <w:rPr>
          <w:rFonts w:ascii="Century Gothic" w:hAnsi="Century Gothic"/>
          <w:sz w:val="24"/>
          <w:szCs w:val="24"/>
        </w:rPr>
      </w:pPr>
      <w:r>
        <w:rPr>
          <w:rFonts w:ascii="Century Gothic" w:hAnsi="Century Gothic"/>
          <w:sz w:val="24"/>
          <w:szCs w:val="24"/>
        </w:rPr>
        <w:t>Approuvé par</w:t>
      </w:r>
      <w:r w:rsidR="00CB3FE1">
        <w:rPr>
          <w:rFonts w:ascii="Century Gothic" w:hAnsi="Century Gothic"/>
          <w:sz w:val="24"/>
          <w:szCs w:val="24"/>
        </w:rPr>
        <w:t xml:space="preserve"> Patrick Robineau</w:t>
      </w:r>
      <w:r>
        <w:rPr>
          <w:rFonts w:ascii="Century Gothic" w:hAnsi="Century Gothic"/>
          <w:sz w:val="24"/>
          <w:szCs w:val="24"/>
        </w:rPr>
        <w:t xml:space="preserve">, appuyé </w:t>
      </w:r>
      <w:r w:rsidR="005404F0">
        <w:rPr>
          <w:rFonts w:ascii="Century Gothic" w:hAnsi="Century Gothic"/>
          <w:sz w:val="24"/>
          <w:szCs w:val="24"/>
        </w:rPr>
        <w:t>à l’unanimité</w:t>
      </w:r>
      <w:r>
        <w:rPr>
          <w:rFonts w:ascii="Century Gothic" w:hAnsi="Century Gothic"/>
          <w:sz w:val="24"/>
          <w:szCs w:val="24"/>
        </w:rPr>
        <w:t>.</w:t>
      </w:r>
    </w:p>
    <w:p w14:paraId="71F4E2B0" w14:textId="77777777" w:rsidR="00C460FF" w:rsidRPr="00712F7D" w:rsidRDefault="00C460FF" w:rsidP="00540251">
      <w:pPr>
        <w:pStyle w:val="Paragraphedeliste"/>
        <w:rPr>
          <w:rFonts w:ascii="Century Gothic" w:hAnsi="Century Gothic"/>
          <w:sz w:val="24"/>
          <w:szCs w:val="24"/>
        </w:rPr>
      </w:pPr>
    </w:p>
    <w:p w14:paraId="30A77FD8" w14:textId="66F9D8BE" w:rsidR="00712F7D" w:rsidRPr="007B0327" w:rsidRDefault="00376FEC" w:rsidP="00540251">
      <w:pPr>
        <w:tabs>
          <w:tab w:val="left" w:pos="360"/>
        </w:tabs>
        <w:spacing w:after="0"/>
        <w:ind w:left="283"/>
        <w:rPr>
          <w:rFonts w:ascii="Century Gothic" w:hAnsi="Century Gothic"/>
          <w:b/>
          <w:bCs/>
          <w:sz w:val="24"/>
          <w:szCs w:val="24"/>
        </w:rPr>
      </w:pPr>
      <w:r>
        <w:rPr>
          <w:rFonts w:ascii="Century Gothic" w:hAnsi="Century Gothic"/>
          <w:b/>
          <w:bCs/>
          <w:sz w:val="24"/>
          <w:szCs w:val="24"/>
        </w:rPr>
        <w:t>10</w:t>
      </w:r>
      <w:r w:rsidR="007B0327">
        <w:rPr>
          <w:rFonts w:ascii="Century Gothic" w:hAnsi="Century Gothic"/>
          <w:b/>
          <w:bCs/>
          <w:sz w:val="24"/>
          <w:szCs w:val="24"/>
        </w:rPr>
        <w:t xml:space="preserve">. </w:t>
      </w:r>
      <w:r>
        <w:rPr>
          <w:rFonts w:ascii="Century Gothic" w:hAnsi="Century Gothic"/>
          <w:b/>
          <w:bCs/>
          <w:sz w:val="24"/>
          <w:szCs w:val="24"/>
        </w:rPr>
        <w:t>Budget annuel du conseil</w:t>
      </w:r>
      <w:r w:rsidR="00422522">
        <w:rPr>
          <w:rFonts w:ascii="Century Gothic" w:hAnsi="Century Gothic"/>
          <w:b/>
          <w:bCs/>
          <w:sz w:val="24"/>
          <w:szCs w:val="24"/>
        </w:rPr>
        <w:t xml:space="preserve">   CE-20-21-</w:t>
      </w:r>
      <w:r w:rsidR="00844FA4">
        <w:rPr>
          <w:rFonts w:ascii="Century Gothic" w:hAnsi="Century Gothic"/>
          <w:b/>
          <w:bCs/>
          <w:sz w:val="24"/>
          <w:szCs w:val="24"/>
        </w:rPr>
        <w:t>20</w:t>
      </w:r>
    </w:p>
    <w:p w14:paraId="269FBD02" w14:textId="30C92D3A" w:rsidR="005404F0" w:rsidRDefault="005404F0" w:rsidP="00540251">
      <w:pPr>
        <w:pStyle w:val="Paragraphedeliste"/>
        <w:ind w:left="295"/>
        <w:rPr>
          <w:rFonts w:ascii="Century Gothic" w:hAnsi="Century Gothic"/>
          <w:sz w:val="24"/>
          <w:szCs w:val="24"/>
        </w:rPr>
      </w:pPr>
      <w:r>
        <w:rPr>
          <w:rFonts w:ascii="Century Gothic" w:hAnsi="Century Gothic"/>
          <w:sz w:val="24"/>
          <w:szCs w:val="24"/>
        </w:rPr>
        <w:t>Un budget de 375$ est donné au conseil d’établissement annuellement. On propose de prendre un montant pour encourager des élèves, souligner et reconnaître leur persévérance face à l’adversité.  Nous ramènerons d’autres idées au prochain CE.  Toutefois, nous adoptons l’idée d’user de cet argent pour contribuer à la reconnaissance des élèves.</w:t>
      </w:r>
      <w:r w:rsidR="007F0EB8">
        <w:rPr>
          <w:rFonts w:ascii="Century Gothic" w:hAnsi="Century Gothic"/>
          <w:sz w:val="24"/>
          <w:szCs w:val="24"/>
        </w:rPr>
        <w:t xml:space="preserve">  Point reporté au CE du 16 </w:t>
      </w:r>
      <w:r w:rsidR="00233E1A">
        <w:rPr>
          <w:rFonts w:ascii="Century Gothic" w:hAnsi="Century Gothic"/>
          <w:sz w:val="24"/>
          <w:szCs w:val="24"/>
        </w:rPr>
        <w:t>février</w:t>
      </w:r>
      <w:r w:rsidR="007F0EB8">
        <w:rPr>
          <w:rFonts w:ascii="Century Gothic" w:hAnsi="Century Gothic"/>
          <w:sz w:val="24"/>
          <w:szCs w:val="24"/>
        </w:rPr>
        <w:t>.</w:t>
      </w:r>
    </w:p>
    <w:p w14:paraId="7214F4C0" w14:textId="59A17A76" w:rsidR="003916D7" w:rsidRDefault="005404F0" w:rsidP="00540251">
      <w:pPr>
        <w:pStyle w:val="Paragraphedeliste"/>
        <w:ind w:left="295"/>
        <w:rPr>
          <w:rFonts w:ascii="Century Gothic" w:hAnsi="Century Gothic"/>
          <w:sz w:val="24"/>
          <w:szCs w:val="24"/>
        </w:rPr>
      </w:pPr>
      <w:r>
        <w:rPr>
          <w:rFonts w:ascii="Century Gothic" w:hAnsi="Century Gothic"/>
          <w:sz w:val="24"/>
          <w:szCs w:val="24"/>
        </w:rPr>
        <w:t>Propos</w:t>
      </w:r>
      <w:r w:rsidR="00376FEC">
        <w:rPr>
          <w:rFonts w:ascii="Century Gothic" w:hAnsi="Century Gothic"/>
          <w:sz w:val="24"/>
          <w:szCs w:val="24"/>
        </w:rPr>
        <w:t>é par</w:t>
      </w:r>
      <w:r>
        <w:rPr>
          <w:rFonts w:ascii="Century Gothic" w:hAnsi="Century Gothic"/>
          <w:sz w:val="24"/>
          <w:szCs w:val="24"/>
        </w:rPr>
        <w:t xml:space="preserve"> Martin St-Jean</w:t>
      </w:r>
      <w:r w:rsidR="00376FEC">
        <w:rPr>
          <w:rFonts w:ascii="Century Gothic" w:hAnsi="Century Gothic"/>
          <w:sz w:val="24"/>
          <w:szCs w:val="24"/>
        </w:rPr>
        <w:t>, a</w:t>
      </w:r>
      <w:r>
        <w:rPr>
          <w:rFonts w:ascii="Century Gothic" w:hAnsi="Century Gothic"/>
          <w:sz w:val="24"/>
          <w:szCs w:val="24"/>
        </w:rPr>
        <w:t>dopté</w:t>
      </w:r>
      <w:r w:rsidR="00376FEC">
        <w:rPr>
          <w:rFonts w:ascii="Century Gothic" w:hAnsi="Century Gothic"/>
          <w:sz w:val="24"/>
          <w:szCs w:val="24"/>
        </w:rPr>
        <w:t xml:space="preserve"> </w:t>
      </w:r>
      <w:r>
        <w:rPr>
          <w:rFonts w:ascii="Century Gothic" w:hAnsi="Century Gothic"/>
          <w:sz w:val="24"/>
          <w:szCs w:val="24"/>
        </w:rPr>
        <w:t>à l’unanimité</w:t>
      </w:r>
      <w:r w:rsidR="00376FEC">
        <w:rPr>
          <w:rFonts w:ascii="Century Gothic" w:hAnsi="Century Gothic"/>
          <w:sz w:val="24"/>
          <w:szCs w:val="24"/>
        </w:rPr>
        <w:t>.</w:t>
      </w:r>
    </w:p>
    <w:p w14:paraId="22E3F323" w14:textId="77777777" w:rsidR="00540251" w:rsidRPr="00712F7D" w:rsidRDefault="00540251" w:rsidP="00540251">
      <w:pPr>
        <w:pStyle w:val="Paragraphedeliste"/>
        <w:ind w:left="295"/>
        <w:rPr>
          <w:rFonts w:ascii="Century Gothic" w:hAnsi="Century Gothic"/>
          <w:sz w:val="24"/>
          <w:szCs w:val="24"/>
        </w:rPr>
      </w:pPr>
    </w:p>
    <w:p w14:paraId="40F028A2" w14:textId="1AB53469" w:rsidR="00233E1A" w:rsidRPr="00233E1A" w:rsidRDefault="00233E1A" w:rsidP="00540251">
      <w:pPr>
        <w:tabs>
          <w:tab w:val="left" w:pos="360"/>
        </w:tabs>
        <w:ind w:left="360"/>
        <w:rPr>
          <w:rFonts w:ascii="Century Gothic" w:hAnsi="Century Gothic"/>
          <w:b/>
          <w:sz w:val="24"/>
          <w:szCs w:val="24"/>
        </w:rPr>
      </w:pPr>
      <w:r w:rsidRPr="00712F7D">
        <w:rPr>
          <w:rFonts w:ascii="Century Gothic" w:hAnsi="Century Gothic"/>
          <w:b/>
          <w:sz w:val="24"/>
          <w:szCs w:val="24"/>
        </w:rPr>
        <w:t>Informations</w:t>
      </w:r>
    </w:p>
    <w:p w14:paraId="24E06068" w14:textId="53F38989" w:rsidR="00712F7D" w:rsidRPr="00C460FF" w:rsidRDefault="00376FEC" w:rsidP="00540251">
      <w:pPr>
        <w:tabs>
          <w:tab w:val="left" w:pos="360"/>
          <w:tab w:val="num" w:pos="720"/>
        </w:tabs>
        <w:spacing w:after="0"/>
        <w:ind w:left="283"/>
        <w:rPr>
          <w:rFonts w:ascii="Century Gothic" w:hAnsi="Century Gothic"/>
          <w:b/>
          <w:bCs/>
          <w:sz w:val="24"/>
          <w:szCs w:val="24"/>
        </w:rPr>
      </w:pPr>
      <w:r>
        <w:rPr>
          <w:rFonts w:ascii="Century Gothic" w:hAnsi="Century Gothic"/>
          <w:b/>
          <w:bCs/>
          <w:sz w:val="24"/>
          <w:szCs w:val="24"/>
        </w:rPr>
        <w:t>11</w:t>
      </w:r>
      <w:r w:rsidR="007B0327" w:rsidRPr="00C460FF">
        <w:rPr>
          <w:rFonts w:ascii="Century Gothic" w:hAnsi="Century Gothic"/>
          <w:b/>
          <w:bCs/>
          <w:sz w:val="24"/>
          <w:szCs w:val="24"/>
        </w:rPr>
        <w:t xml:space="preserve">. </w:t>
      </w:r>
      <w:r>
        <w:rPr>
          <w:rFonts w:ascii="Century Gothic" w:hAnsi="Century Gothic"/>
          <w:b/>
          <w:bCs/>
          <w:sz w:val="24"/>
          <w:szCs w:val="24"/>
        </w:rPr>
        <w:t>Planification de la consultation obligatoire des élèves</w:t>
      </w:r>
    </w:p>
    <w:p w14:paraId="3F457CDB" w14:textId="303F5C89" w:rsidR="00C460FF" w:rsidRPr="007B0327" w:rsidRDefault="007F0EB8" w:rsidP="00540251">
      <w:pPr>
        <w:pStyle w:val="Paragraphedeliste"/>
        <w:ind w:left="295"/>
        <w:rPr>
          <w:rFonts w:ascii="Century Gothic" w:hAnsi="Century Gothic"/>
          <w:sz w:val="24"/>
          <w:szCs w:val="24"/>
        </w:rPr>
      </w:pPr>
      <w:r>
        <w:rPr>
          <w:rFonts w:ascii="Century Gothic" w:hAnsi="Century Gothic"/>
          <w:sz w:val="24"/>
          <w:szCs w:val="24"/>
        </w:rPr>
        <w:t>Il s’agit d’une nouveauté du ministère de l’éducation.  Nous devons maintenant questionner nos élèves sur un sujet précis à chaque année.  Les thèmes sont variés (activités, récréation, vie à l’école ou en classe…) et la façon de faire aussi (sondage, formulaire, groupe de discussion).  Nous devons planifier quelle question nous désirons poser à nos élèves cette année.  Par la suite, il faudra analyser ces réponses et viser une amélioration des points plus sensibles qui en s</w:t>
      </w:r>
      <w:r w:rsidR="00AF02DF">
        <w:rPr>
          <w:rFonts w:ascii="Century Gothic" w:hAnsi="Century Gothic"/>
          <w:sz w:val="24"/>
          <w:szCs w:val="24"/>
        </w:rPr>
        <w:t>er</w:t>
      </w:r>
      <w:r>
        <w:rPr>
          <w:rFonts w:ascii="Century Gothic" w:hAnsi="Century Gothic"/>
          <w:sz w:val="24"/>
          <w:szCs w:val="24"/>
        </w:rPr>
        <w:t>ont ressortis.</w:t>
      </w:r>
      <w:r w:rsidR="00233E1A">
        <w:rPr>
          <w:rFonts w:ascii="Century Gothic" w:hAnsi="Century Gothic"/>
          <w:sz w:val="24"/>
          <w:szCs w:val="24"/>
        </w:rPr>
        <w:t xml:space="preserve">  La planification de la consultation se poursuivra au CE du 16 février prochain.  Des propositions de questions peuvent être envoyées à M. Robineau ou Mme Hernandez.</w:t>
      </w:r>
    </w:p>
    <w:p w14:paraId="4EDF2E94" w14:textId="1DBA65E4" w:rsidR="00712F7D" w:rsidRPr="00C460FF" w:rsidRDefault="00376FEC" w:rsidP="00540251">
      <w:pPr>
        <w:tabs>
          <w:tab w:val="left" w:pos="360"/>
          <w:tab w:val="num" w:pos="720"/>
        </w:tabs>
        <w:spacing w:after="0"/>
        <w:ind w:left="283"/>
        <w:rPr>
          <w:rFonts w:ascii="Century Gothic" w:hAnsi="Century Gothic"/>
          <w:b/>
          <w:bCs/>
          <w:sz w:val="24"/>
          <w:szCs w:val="24"/>
        </w:rPr>
      </w:pPr>
      <w:r>
        <w:rPr>
          <w:rFonts w:ascii="Century Gothic" w:hAnsi="Century Gothic"/>
          <w:b/>
          <w:bCs/>
          <w:sz w:val="24"/>
          <w:szCs w:val="24"/>
        </w:rPr>
        <w:t>12</w:t>
      </w:r>
      <w:r w:rsidR="007B0327" w:rsidRPr="00C460FF">
        <w:rPr>
          <w:rFonts w:ascii="Century Gothic" w:hAnsi="Century Gothic"/>
          <w:b/>
          <w:bCs/>
          <w:sz w:val="24"/>
          <w:szCs w:val="24"/>
        </w:rPr>
        <w:t xml:space="preserve">. </w:t>
      </w:r>
      <w:r>
        <w:rPr>
          <w:rFonts w:ascii="Century Gothic" w:hAnsi="Century Gothic"/>
          <w:b/>
          <w:bCs/>
          <w:sz w:val="24"/>
          <w:szCs w:val="24"/>
        </w:rPr>
        <w:t xml:space="preserve">Révision budgétaire 20-21 </w:t>
      </w:r>
    </w:p>
    <w:p w14:paraId="2F543720" w14:textId="7AECD177" w:rsidR="00233E1A" w:rsidRPr="00233E1A" w:rsidRDefault="00233E1A" w:rsidP="00540251">
      <w:pPr>
        <w:pStyle w:val="Paragraphedeliste"/>
        <w:ind w:left="295"/>
        <w:rPr>
          <w:rFonts w:ascii="Century Gothic" w:hAnsi="Century Gothic"/>
          <w:sz w:val="24"/>
          <w:szCs w:val="24"/>
        </w:rPr>
      </w:pPr>
      <w:r>
        <w:rPr>
          <w:rFonts w:ascii="Century Gothic" w:hAnsi="Century Gothic"/>
          <w:sz w:val="24"/>
          <w:szCs w:val="24"/>
        </w:rPr>
        <w:t>En fonction de notre budget actuel, nous sommes en mesure de continuer l’enseignement-ressource au 2</w:t>
      </w:r>
      <w:r w:rsidRPr="00233E1A">
        <w:rPr>
          <w:rFonts w:ascii="Century Gothic" w:hAnsi="Century Gothic"/>
          <w:sz w:val="24"/>
          <w:szCs w:val="24"/>
          <w:vertAlign w:val="superscript"/>
        </w:rPr>
        <w:t>e</w:t>
      </w:r>
      <w:r>
        <w:rPr>
          <w:rFonts w:ascii="Century Gothic" w:hAnsi="Century Gothic"/>
          <w:sz w:val="24"/>
          <w:szCs w:val="24"/>
        </w:rPr>
        <w:t>-3</w:t>
      </w:r>
      <w:r w:rsidRPr="00233E1A">
        <w:rPr>
          <w:rFonts w:ascii="Century Gothic" w:hAnsi="Century Gothic"/>
          <w:sz w:val="24"/>
          <w:szCs w:val="24"/>
          <w:vertAlign w:val="superscript"/>
        </w:rPr>
        <w:t>e</w:t>
      </w:r>
      <w:r>
        <w:rPr>
          <w:rFonts w:ascii="Century Gothic" w:hAnsi="Century Gothic"/>
          <w:sz w:val="24"/>
          <w:szCs w:val="24"/>
        </w:rPr>
        <w:t xml:space="preserve"> cycle de janvier à juin.  Le soutien au préscolaire sera toutefois arrêté.</w:t>
      </w:r>
    </w:p>
    <w:p w14:paraId="630AB177" w14:textId="6976CA73" w:rsidR="00712F7D" w:rsidRPr="00C460FF" w:rsidRDefault="00376FEC" w:rsidP="00540251">
      <w:pPr>
        <w:tabs>
          <w:tab w:val="left" w:pos="360"/>
          <w:tab w:val="num" w:pos="720"/>
        </w:tabs>
        <w:spacing w:after="0"/>
        <w:ind w:left="283"/>
        <w:rPr>
          <w:rFonts w:ascii="Century Gothic" w:hAnsi="Century Gothic"/>
          <w:b/>
          <w:bCs/>
          <w:sz w:val="24"/>
          <w:szCs w:val="24"/>
        </w:rPr>
      </w:pPr>
      <w:r>
        <w:rPr>
          <w:rFonts w:ascii="Century Gothic" w:hAnsi="Century Gothic"/>
          <w:b/>
          <w:bCs/>
          <w:sz w:val="24"/>
          <w:szCs w:val="24"/>
        </w:rPr>
        <w:t>13</w:t>
      </w:r>
      <w:r w:rsidR="007B0327" w:rsidRPr="00C460FF">
        <w:rPr>
          <w:rFonts w:ascii="Century Gothic" w:hAnsi="Century Gothic"/>
          <w:b/>
          <w:bCs/>
          <w:sz w:val="24"/>
          <w:szCs w:val="24"/>
        </w:rPr>
        <w:t xml:space="preserve">. </w:t>
      </w:r>
      <w:r>
        <w:rPr>
          <w:rFonts w:ascii="Century Gothic" w:hAnsi="Century Gothic"/>
          <w:b/>
          <w:bCs/>
          <w:sz w:val="24"/>
          <w:szCs w:val="24"/>
        </w:rPr>
        <w:t>Suivi du projet éducatif</w:t>
      </w:r>
      <w:r w:rsidR="00712F7D" w:rsidRPr="00C460FF">
        <w:rPr>
          <w:rFonts w:ascii="Century Gothic" w:hAnsi="Century Gothic"/>
          <w:b/>
          <w:bCs/>
          <w:sz w:val="24"/>
          <w:szCs w:val="24"/>
        </w:rPr>
        <w:t xml:space="preserve"> </w:t>
      </w:r>
      <w:r w:rsidR="00422522">
        <w:rPr>
          <w:rFonts w:ascii="Century Gothic" w:hAnsi="Century Gothic"/>
          <w:b/>
          <w:bCs/>
          <w:sz w:val="24"/>
          <w:szCs w:val="24"/>
        </w:rPr>
        <w:t xml:space="preserve">  </w:t>
      </w:r>
    </w:p>
    <w:p w14:paraId="4816F480" w14:textId="45428977" w:rsidR="00C460FF" w:rsidRDefault="00233E1A" w:rsidP="00540251">
      <w:pPr>
        <w:tabs>
          <w:tab w:val="left" w:pos="360"/>
          <w:tab w:val="num" w:pos="720"/>
        </w:tabs>
        <w:spacing w:after="0"/>
        <w:ind w:left="283"/>
        <w:rPr>
          <w:rFonts w:ascii="Century Gothic" w:hAnsi="Century Gothic"/>
          <w:sz w:val="24"/>
          <w:szCs w:val="24"/>
        </w:rPr>
      </w:pPr>
      <w:r>
        <w:rPr>
          <w:rFonts w:ascii="Century Gothic" w:hAnsi="Century Gothic"/>
          <w:sz w:val="24"/>
          <w:szCs w:val="24"/>
        </w:rPr>
        <w:t xml:space="preserve">Mensuellement, des défis sont lancés aux élèves.  Des étoiles </w:t>
      </w:r>
      <w:r w:rsidR="00AF02DF">
        <w:rPr>
          <w:rFonts w:ascii="Century Gothic" w:hAnsi="Century Gothic"/>
          <w:sz w:val="24"/>
          <w:szCs w:val="24"/>
        </w:rPr>
        <w:t xml:space="preserve">à coller sur une murale </w:t>
      </w:r>
      <w:r>
        <w:rPr>
          <w:rFonts w:ascii="Century Gothic" w:hAnsi="Century Gothic"/>
          <w:sz w:val="24"/>
          <w:szCs w:val="24"/>
        </w:rPr>
        <w:t xml:space="preserve">sont données aux classes méritantes ayant relevé le défi.  Cela fait partie du deuxième axe du </w:t>
      </w:r>
      <w:r>
        <w:rPr>
          <w:rFonts w:ascii="Century Gothic" w:hAnsi="Century Gothic"/>
          <w:sz w:val="24"/>
          <w:szCs w:val="24"/>
        </w:rPr>
        <w:lastRenderedPageBreak/>
        <w:t xml:space="preserve">projet éducatif.  Dans le premier axe du projet, le français </w:t>
      </w:r>
      <w:r w:rsidR="00AF02DF">
        <w:rPr>
          <w:rFonts w:ascii="Century Gothic" w:hAnsi="Century Gothic"/>
          <w:sz w:val="24"/>
          <w:szCs w:val="24"/>
        </w:rPr>
        <w:t xml:space="preserve">est </w:t>
      </w:r>
      <w:r>
        <w:rPr>
          <w:rFonts w:ascii="Century Gothic" w:hAnsi="Century Gothic"/>
          <w:sz w:val="24"/>
          <w:szCs w:val="24"/>
        </w:rPr>
        <w:t xml:space="preserve">mis </w:t>
      </w:r>
      <w:r w:rsidR="00AF02DF">
        <w:rPr>
          <w:rFonts w:ascii="Century Gothic" w:hAnsi="Century Gothic"/>
          <w:sz w:val="24"/>
          <w:szCs w:val="24"/>
        </w:rPr>
        <w:t>de</w:t>
      </w:r>
      <w:r>
        <w:rPr>
          <w:rFonts w:ascii="Century Gothic" w:hAnsi="Century Gothic"/>
          <w:sz w:val="24"/>
          <w:szCs w:val="24"/>
        </w:rPr>
        <w:t xml:space="preserve"> l’avant.  Le comité travaillera sur la mise en place d’une semaine de la francophonie probablement en mars prochain.</w:t>
      </w:r>
    </w:p>
    <w:p w14:paraId="7309238A" w14:textId="77777777" w:rsidR="0057292D" w:rsidRPr="00712F7D" w:rsidRDefault="0057292D" w:rsidP="00540251">
      <w:pPr>
        <w:tabs>
          <w:tab w:val="left" w:pos="360"/>
          <w:tab w:val="num" w:pos="720"/>
        </w:tabs>
        <w:spacing w:after="0"/>
        <w:ind w:left="283"/>
        <w:rPr>
          <w:rFonts w:ascii="Century Gothic" w:hAnsi="Century Gothic"/>
          <w:sz w:val="24"/>
          <w:szCs w:val="24"/>
        </w:rPr>
      </w:pPr>
    </w:p>
    <w:p w14:paraId="6AE92293" w14:textId="016E1D6E" w:rsidR="00712F7D" w:rsidRPr="00712F7D" w:rsidRDefault="00712F7D" w:rsidP="00540251">
      <w:pPr>
        <w:ind w:left="283"/>
        <w:rPr>
          <w:rFonts w:ascii="Century Gothic" w:hAnsi="Century Gothic"/>
          <w:sz w:val="24"/>
          <w:szCs w:val="24"/>
        </w:rPr>
      </w:pPr>
      <w:r w:rsidRPr="00712F7D">
        <w:rPr>
          <w:rFonts w:ascii="Century Gothic" w:hAnsi="Century Gothic"/>
          <w:b/>
          <w:sz w:val="24"/>
          <w:szCs w:val="24"/>
        </w:rPr>
        <w:t>Compte-rendu</w:t>
      </w:r>
      <w:r w:rsidRPr="00712F7D">
        <w:rPr>
          <w:rFonts w:ascii="Century Gothic" w:hAnsi="Century Gothic"/>
          <w:sz w:val="24"/>
          <w:szCs w:val="24"/>
        </w:rPr>
        <w:t xml:space="preserve"> (3 minutes par personne)</w:t>
      </w:r>
      <w:r w:rsidRPr="00712F7D">
        <w:rPr>
          <w:rFonts w:ascii="Century Gothic" w:hAnsi="Century Gothic"/>
          <w:sz w:val="24"/>
          <w:szCs w:val="24"/>
        </w:rPr>
        <w:tab/>
      </w:r>
      <w:r w:rsidRPr="00712F7D">
        <w:rPr>
          <w:rFonts w:ascii="Century Gothic" w:hAnsi="Century Gothic"/>
          <w:sz w:val="24"/>
          <w:szCs w:val="24"/>
        </w:rPr>
        <w:tab/>
      </w:r>
      <w:r w:rsidRPr="00712F7D">
        <w:rPr>
          <w:rFonts w:ascii="Century Gothic" w:hAnsi="Century Gothic"/>
          <w:sz w:val="24"/>
          <w:szCs w:val="24"/>
        </w:rPr>
        <w:tab/>
      </w:r>
      <w:r w:rsidRPr="00712F7D">
        <w:rPr>
          <w:rFonts w:ascii="Century Gothic" w:hAnsi="Century Gothic"/>
          <w:sz w:val="24"/>
          <w:szCs w:val="24"/>
        </w:rPr>
        <w:tab/>
      </w:r>
      <w:r w:rsidRPr="00712F7D">
        <w:rPr>
          <w:rFonts w:ascii="Century Gothic" w:hAnsi="Century Gothic"/>
          <w:sz w:val="24"/>
          <w:szCs w:val="24"/>
        </w:rPr>
        <w:tab/>
      </w:r>
    </w:p>
    <w:p w14:paraId="0CE05FA9" w14:textId="291F658C" w:rsidR="00712F7D" w:rsidRPr="000A3410" w:rsidRDefault="00540251" w:rsidP="00540251">
      <w:pPr>
        <w:tabs>
          <w:tab w:val="num" w:pos="720"/>
        </w:tabs>
        <w:spacing w:after="0"/>
        <w:ind w:left="283"/>
        <w:rPr>
          <w:rFonts w:ascii="Century Gothic" w:hAnsi="Century Gothic"/>
          <w:b/>
          <w:bCs/>
          <w:sz w:val="24"/>
          <w:szCs w:val="24"/>
        </w:rPr>
      </w:pPr>
      <w:r>
        <w:rPr>
          <w:rFonts w:ascii="Century Gothic" w:hAnsi="Century Gothic"/>
          <w:b/>
          <w:bCs/>
          <w:sz w:val="24"/>
          <w:szCs w:val="24"/>
        </w:rPr>
        <w:t>14</w:t>
      </w:r>
      <w:r w:rsidR="007B0327" w:rsidRPr="000A3410">
        <w:rPr>
          <w:rFonts w:ascii="Century Gothic" w:hAnsi="Century Gothic"/>
          <w:b/>
          <w:bCs/>
          <w:sz w:val="24"/>
          <w:szCs w:val="24"/>
        </w:rPr>
        <w:t xml:space="preserve">. </w:t>
      </w:r>
      <w:r w:rsidR="00712F7D" w:rsidRPr="000A3410">
        <w:rPr>
          <w:rFonts w:ascii="Century Gothic" w:hAnsi="Century Gothic"/>
          <w:b/>
          <w:bCs/>
          <w:sz w:val="24"/>
          <w:szCs w:val="24"/>
        </w:rPr>
        <w:t xml:space="preserve"> Du ou de la président(e)</w:t>
      </w:r>
    </w:p>
    <w:p w14:paraId="5122DD5B" w14:textId="77777777" w:rsidR="00866E73" w:rsidRDefault="00376FEC" w:rsidP="00540251">
      <w:pPr>
        <w:tabs>
          <w:tab w:val="num" w:pos="720"/>
        </w:tabs>
        <w:spacing w:after="0"/>
        <w:ind w:left="283"/>
        <w:rPr>
          <w:rFonts w:ascii="Century Gothic" w:hAnsi="Century Gothic"/>
          <w:sz w:val="24"/>
          <w:szCs w:val="24"/>
        </w:rPr>
      </w:pPr>
      <w:r>
        <w:rPr>
          <w:rFonts w:ascii="Century Gothic" w:hAnsi="Century Gothic"/>
          <w:sz w:val="24"/>
          <w:szCs w:val="24"/>
        </w:rPr>
        <w:t>Le président</w:t>
      </w:r>
      <w:r w:rsidR="00233E1A">
        <w:rPr>
          <w:rFonts w:ascii="Century Gothic" w:hAnsi="Century Gothic"/>
          <w:sz w:val="24"/>
          <w:szCs w:val="24"/>
        </w:rPr>
        <w:t xml:space="preserve"> est heureux des échanges</w:t>
      </w:r>
      <w:r w:rsidR="00866E73">
        <w:rPr>
          <w:rFonts w:ascii="Century Gothic" w:hAnsi="Century Gothic"/>
          <w:sz w:val="24"/>
          <w:szCs w:val="24"/>
        </w:rPr>
        <w:t xml:space="preserve"> entre les membres cette année.  Il supporte totalement le personnel-enseignant et l’encourage à poursuivre son bon travail. </w:t>
      </w:r>
    </w:p>
    <w:p w14:paraId="24F3BCFE" w14:textId="5D884DF0" w:rsidR="0057292D" w:rsidRDefault="00866E73" w:rsidP="00540251">
      <w:pPr>
        <w:tabs>
          <w:tab w:val="num" w:pos="720"/>
        </w:tabs>
        <w:spacing w:after="0"/>
        <w:ind w:left="283"/>
        <w:rPr>
          <w:rFonts w:ascii="Century Gothic" w:hAnsi="Century Gothic"/>
          <w:sz w:val="24"/>
          <w:szCs w:val="24"/>
        </w:rPr>
      </w:pPr>
      <w:r>
        <w:rPr>
          <w:rFonts w:ascii="Century Gothic" w:hAnsi="Century Gothic"/>
          <w:sz w:val="24"/>
          <w:szCs w:val="24"/>
        </w:rPr>
        <w:t xml:space="preserve"> </w:t>
      </w:r>
    </w:p>
    <w:p w14:paraId="38939AB3" w14:textId="248E161B" w:rsidR="000A3410" w:rsidRPr="00866E73" w:rsidRDefault="00540251" w:rsidP="00540251">
      <w:pPr>
        <w:tabs>
          <w:tab w:val="num" w:pos="720"/>
        </w:tabs>
        <w:spacing w:after="0"/>
        <w:ind w:left="283"/>
        <w:rPr>
          <w:rFonts w:ascii="Century Gothic" w:hAnsi="Century Gothic"/>
          <w:b/>
          <w:bCs/>
          <w:sz w:val="24"/>
          <w:szCs w:val="24"/>
        </w:rPr>
      </w:pPr>
      <w:r>
        <w:rPr>
          <w:rFonts w:ascii="Century Gothic" w:hAnsi="Century Gothic"/>
          <w:b/>
          <w:bCs/>
          <w:sz w:val="24"/>
          <w:szCs w:val="24"/>
        </w:rPr>
        <w:t>15</w:t>
      </w:r>
      <w:r w:rsidR="00866E73" w:rsidRPr="00866E73">
        <w:rPr>
          <w:rFonts w:ascii="Century Gothic" w:hAnsi="Century Gothic"/>
          <w:b/>
          <w:bCs/>
          <w:sz w:val="24"/>
          <w:szCs w:val="24"/>
        </w:rPr>
        <w:t>.  Représentant</w:t>
      </w:r>
      <w:r w:rsidR="002C7D3B">
        <w:rPr>
          <w:rFonts w:ascii="Century Gothic" w:hAnsi="Century Gothic"/>
          <w:b/>
          <w:bCs/>
          <w:sz w:val="24"/>
          <w:szCs w:val="24"/>
        </w:rPr>
        <w:t>e</w:t>
      </w:r>
      <w:r w:rsidR="00866E73" w:rsidRPr="00866E73">
        <w:rPr>
          <w:rFonts w:ascii="Century Gothic" w:hAnsi="Century Gothic"/>
          <w:b/>
          <w:bCs/>
          <w:sz w:val="24"/>
          <w:szCs w:val="24"/>
        </w:rPr>
        <w:t xml:space="preserve"> du parent du comité général des parents</w:t>
      </w:r>
    </w:p>
    <w:p w14:paraId="3EB79C64" w14:textId="2A909392" w:rsidR="002C7D3B" w:rsidRDefault="00866E73" w:rsidP="00540251">
      <w:pPr>
        <w:tabs>
          <w:tab w:val="num" w:pos="720"/>
        </w:tabs>
        <w:spacing w:after="0"/>
        <w:ind w:left="283"/>
        <w:rPr>
          <w:rFonts w:ascii="Century Gothic" w:hAnsi="Century Gothic"/>
          <w:sz w:val="24"/>
          <w:szCs w:val="24"/>
        </w:rPr>
      </w:pPr>
      <w:r>
        <w:rPr>
          <w:rFonts w:ascii="Century Gothic" w:hAnsi="Century Gothic"/>
          <w:sz w:val="24"/>
          <w:szCs w:val="24"/>
        </w:rPr>
        <w:t>Les dernières réunions ont porté sur le système de ventilation.  Depuis juin, les conduits d’air ont été nettoyés dans l’ensemble d</w:t>
      </w:r>
      <w:r w:rsidR="00AF02DF">
        <w:rPr>
          <w:rFonts w:ascii="Century Gothic" w:hAnsi="Century Gothic"/>
          <w:sz w:val="24"/>
          <w:szCs w:val="24"/>
        </w:rPr>
        <w:t>u</w:t>
      </w:r>
      <w:r>
        <w:rPr>
          <w:rFonts w:ascii="Century Gothic" w:hAnsi="Century Gothic"/>
          <w:sz w:val="24"/>
          <w:szCs w:val="24"/>
        </w:rPr>
        <w:t xml:space="preserve"> CS.  </w:t>
      </w:r>
      <w:r w:rsidR="002C7D3B">
        <w:rPr>
          <w:rFonts w:ascii="Century Gothic" w:hAnsi="Century Gothic"/>
          <w:sz w:val="24"/>
          <w:szCs w:val="24"/>
        </w:rPr>
        <w:t>Le gouvernement garde toutefois le rapport d</w:t>
      </w:r>
      <w:r w:rsidR="00AF02DF">
        <w:rPr>
          <w:rFonts w:ascii="Century Gothic" w:hAnsi="Century Gothic"/>
          <w:sz w:val="24"/>
          <w:szCs w:val="24"/>
        </w:rPr>
        <w:t>u</w:t>
      </w:r>
      <w:r w:rsidR="002C7D3B">
        <w:rPr>
          <w:rFonts w:ascii="Century Gothic" w:hAnsi="Century Gothic"/>
          <w:sz w:val="24"/>
          <w:szCs w:val="24"/>
        </w:rPr>
        <w:t xml:space="preserve"> CS à ce sujet et ne l’a pas publié à la population.  Le sujet de la maternelle 4 ans a aussi été abordé.  La direction ajoute qu’à EPB la toiture a été refaite et les conduits </w:t>
      </w:r>
      <w:r w:rsidR="00AF02DF">
        <w:rPr>
          <w:rFonts w:ascii="Century Gothic" w:hAnsi="Century Gothic"/>
          <w:sz w:val="24"/>
          <w:szCs w:val="24"/>
        </w:rPr>
        <w:t>aussi</w:t>
      </w:r>
      <w:r w:rsidR="002C7D3B">
        <w:rPr>
          <w:rFonts w:ascii="Century Gothic" w:hAnsi="Century Gothic"/>
          <w:sz w:val="24"/>
          <w:szCs w:val="24"/>
        </w:rPr>
        <w:t>.</w:t>
      </w:r>
    </w:p>
    <w:p w14:paraId="3A2FEC9C" w14:textId="77777777" w:rsidR="00AF02DF" w:rsidRPr="007B0327" w:rsidRDefault="00AF02DF" w:rsidP="00540251">
      <w:pPr>
        <w:tabs>
          <w:tab w:val="num" w:pos="720"/>
        </w:tabs>
        <w:spacing w:after="0"/>
        <w:ind w:left="283"/>
        <w:rPr>
          <w:rFonts w:ascii="Century Gothic" w:hAnsi="Century Gothic"/>
          <w:sz w:val="24"/>
          <w:szCs w:val="24"/>
        </w:rPr>
      </w:pPr>
    </w:p>
    <w:p w14:paraId="258D69A5" w14:textId="244D3229" w:rsidR="000A3410" w:rsidRPr="000A3410" w:rsidRDefault="00540251" w:rsidP="00540251">
      <w:pPr>
        <w:tabs>
          <w:tab w:val="num" w:pos="720"/>
        </w:tabs>
        <w:spacing w:after="0"/>
        <w:ind w:left="283"/>
        <w:rPr>
          <w:rFonts w:ascii="Century Gothic" w:hAnsi="Century Gothic"/>
          <w:b/>
          <w:bCs/>
          <w:sz w:val="24"/>
          <w:szCs w:val="24"/>
        </w:rPr>
      </w:pPr>
      <w:r>
        <w:rPr>
          <w:rFonts w:ascii="Century Gothic" w:hAnsi="Century Gothic"/>
          <w:b/>
          <w:bCs/>
          <w:sz w:val="24"/>
          <w:szCs w:val="24"/>
        </w:rPr>
        <w:t>16</w:t>
      </w:r>
      <w:r w:rsidR="007B0327" w:rsidRPr="000A3410">
        <w:rPr>
          <w:rFonts w:ascii="Century Gothic" w:hAnsi="Century Gothic"/>
          <w:b/>
          <w:bCs/>
          <w:sz w:val="24"/>
          <w:szCs w:val="24"/>
        </w:rPr>
        <w:t xml:space="preserve">. </w:t>
      </w:r>
      <w:r w:rsidR="00712F7D" w:rsidRPr="000A3410">
        <w:rPr>
          <w:rFonts w:ascii="Century Gothic" w:hAnsi="Century Gothic"/>
          <w:b/>
          <w:bCs/>
          <w:sz w:val="24"/>
          <w:szCs w:val="24"/>
        </w:rPr>
        <w:t xml:space="preserve"> De la direction</w:t>
      </w:r>
      <w:r w:rsidR="00712F7D" w:rsidRPr="000A3410">
        <w:rPr>
          <w:rFonts w:ascii="Century Gothic" w:hAnsi="Century Gothic"/>
          <w:b/>
          <w:bCs/>
          <w:sz w:val="24"/>
          <w:szCs w:val="24"/>
        </w:rPr>
        <w:tab/>
      </w:r>
    </w:p>
    <w:p w14:paraId="0DAEEC18" w14:textId="195B56C2" w:rsidR="00866E73" w:rsidRDefault="000A3410" w:rsidP="00540251">
      <w:pPr>
        <w:tabs>
          <w:tab w:val="num" w:pos="720"/>
        </w:tabs>
        <w:spacing w:after="0"/>
        <w:ind w:left="283"/>
        <w:rPr>
          <w:rFonts w:ascii="Century Gothic" w:hAnsi="Century Gothic"/>
          <w:sz w:val="24"/>
          <w:szCs w:val="24"/>
        </w:rPr>
      </w:pPr>
      <w:r>
        <w:rPr>
          <w:rFonts w:ascii="Century Gothic" w:hAnsi="Century Gothic"/>
          <w:sz w:val="24"/>
          <w:szCs w:val="24"/>
        </w:rPr>
        <w:t xml:space="preserve">La direction </w:t>
      </w:r>
      <w:r w:rsidR="00866E73">
        <w:rPr>
          <w:rFonts w:ascii="Century Gothic" w:hAnsi="Century Gothic"/>
          <w:sz w:val="24"/>
          <w:szCs w:val="24"/>
        </w:rPr>
        <w:t xml:space="preserve">discute des ajustements au quotidien à l’école en lien avec la Covid-19.  Les mesures d’hygiène sont toujours en place et s’adaptent.  Le 17-18-21 et 22 décembre seront des journées en ligne.  </w:t>
      </w:r>
      <w:r w:rsidR="00866E73">
        <w:rPr>
          <w:rFonts w:ascii="Century Gothic" w:hAnsi="Century Gothic"/>
          <w:sz w:val="24"/>
          <w:szCs w:val="24"/>
        </w:rPr>
        <w:t>Dans notre cas, le lien pédagogique sera conservé avec nos élèves durant ces 4 jours. Des visioconférences se tiendront à horaire</w:t>
      </w:r>
      <w:r w:rsidR="00AF02DF">
        <w:rPr>
          <w:rFonts w:ascii="Century Gothic" w:hAnsi="Century Gothic"/>
          <w:sz w:val="24"/>
          <w:szCs w:val="24"/>
        </w:rPr>
        <w:t>s</w:t>
      </w:r>
      <w:r w:rsidR="00866E73">
        <w:rPr>
          <w:rFonts w:ascii="Century Gothic" w:hAnsi="Century Gothic"/>
          <w:sz w:val="24"/>
          <w:szCs w:val="24"/>
        </w:rPr>
        <w:t xml:space="preserve"> varié</w:t>
      </w:r>
      <w:r w:rsidR="00AF02DF">
        <w:rPr>
          <w:rFonts w:ascii="Century Gothic" w:hAnsi="Century Gothic"/>
          <w:sz w:val="24"/>
          <w:szCs w:val="24"/>
        </w:rPr>
        <w:t>s</w:t>
      </w:r>
      <w:r w:rsidR="00866E73">
        <w:rPr>
          <w:rFonts w:ascii="Century Gothic" w:hAnsi="Century Gothic"/>
          <w:sz w:val="24"/>
          <w:szCs w:val="24"/>
        </w:rPr>
        <w:t xml:space="preserve"> selon le niveau des élèves.</w:t>
      </w:r>
      <w:r w:rsidR="00866E73">
        <w:rPr>
          <w:rFonts w:ascii="Century Gothic" w:hAnsi="Century Gothic"/>
          <w:sz w:val="24"/>
          <w:szCs w:val="24"/>
        </w:rPr>
        <w:t xml:space="preserve">  L’école EPB a choisi d’envoyer des appareils électroniques aux élèves en ayant besoin en prévision d’une éventuelle poursuite de l’enseignement en ligne</w:t>
      </w:r>
      <w:r w:rsidR="00AF02DF">
        <w:rPr>
          <w:rFonts w:ascii="Century Gothic" w:hAnsi="Century Gothic"/>
          <w:sz w:val="24"/>
          <w:szCs w:val="24"/>
        </w:rPr>
        <w:t xml:space="preserve"> en janvier</w:t>
      </w:r>
      <w:r w:rsidR="00866E73">
        <w:rPr>
          <w:rFonts w:ascii="Century Gothic" w:hAnsi="Century Gothic"/>
          <w:sz w:val="24"/>
          <w:szCs w:val="24"/>
        </w:rPr>
        <w:t>.  Pendant ce temps, l’école sera ouverte pour les élèves dont les parents sont employés dans les services essentiels.  Ces enfants iront en enseignement à distance au service de garde si c’est faisable.  Dans les écoles d</w:t>
      </w:r>
      <w:r w:rsidR="00AF02DF">
        <w:rPr>
          <w:rFonts w:ascii="Century Gothic" w:hAnsi="Century Gothic"/>
          <w:sz w:val="24"/>
          <w:szCs w:val="24"/>
        </w:rPr>
        <w:t>u</w:t>
      </w:r>
      <w:r w:rsidR="00866E73">
        <w:rPr>
          <w:rFonts w:ascii="Century Gothic" w:hAnsi="Century Gothic"/>
          <w:sz w:val="24"/>
          <w:szCs w:val="24"/>
        </w:rPr>
        <w:t xml:space="preserve"> CS, on entend que c’est difficile dans certaines d’entre elles :  fermetures de classes, retard académique.  Dans notre cas, l’impact est moins visible.</w:t>
      </w:r>
    </w:p>
    <w:p w14:paraId="3EBE7ABB" w14:textId="77777777" w:rsidR="000A3410" w:rsidRPr="004E77A2" w:rsidRDefault="000A3410" w:rsidP="00540251">
      <w:pPr>
        <w:tabs>
          <w:tab w:val="num" w:pos="720"/>
        </w:tabs>
        <w:spacing w:after="0"/>
        <w:rPr>
          <w:rFonts w:ascii="Century Gothic" w:hAnsi="Century Gothic"/>
          <w:b/>
          <w:bCs/>
          <w:sz w:val="24"/>
          <w:szCs w:val="24"/>
        </w:rPr>
      </w:pPr>
    </w:p>
    <w:p w14:paraId="3217803F" w14:textId="7BA1BA48" w:rsidR="00712F7D" w:rsidRPr="004E77A2" w:rsidRDefault="00540251" w:rsidP="00540251">
      <w:pPr>
        <w:tabs>
          <w:tab w:val="num" w:pos="720"/>
        </w:tabs>
        <w:spacing w:after="0"/>
        <w:ind w:left="283"/>
        <w:rPr>
          <w:rFonts w:ascii="Century Gothic" w:hAnsi="Century Gothic"/>
          <w:b/>
          <w:bCs/>
          <w:sz w:val="24"/>
          <w:szCs w:val="24"/>
        </w:rPr>
      </w:pPr>
      <w:r>
        <w:rPr>
          <w:rFonts w:ascii="Century Gothic" w:hAnsi="Century Gothic"/>
          <w:b/>
          <w:bCs/>
          <w:sz w:val="24"/>
          <w:szCs w:val="24"/>
        </w:rPr>
        <w:t>17</w:t>
      </w:r>
      <w:r w:rsidR="007B0327" w:rsidRPr="004E77A2">
        <w:rPr>
          <w:rFonts w:ascii="Century Gothic" w:hAnsi="Century Gothic"/>
          <w:b/>
          <w:bCs/>
          <w:sz w:val="24"/>
          <w:szCs w:val="24"/>
        </w:rPr>
        <w:t xml:space="preserve">. </w:t>
      </w:r>
      <w:r w:rsidR="00712F7D" w:rsidRPr="004E77A2">
        <w:rPr>
          <w:rFonts w:ascii="Century Gothic" w:hAnsi="Century Gothic"/>
          <w:b/>
          <w:bCs/>
          <w:sz w:val="24"/>
          <w:szCs w:val="24"/>
        </w:rPr>
        <w:t>De la représentante des enseignants</w:t>
      </w:r>
    </w:p>
    <w:p w14:paraId="605E6AA1" w14:textId="39E9A1C5" w:rsidR="00397042" w:rsidRDefault="00353C0D" w:rsidP="00540251">
      <w:pPr>
        <w:tabs>
          <w:tab w:val="num" w:pos="720"/>
        </w:tabs>
        <w:spacing w:after="0"/>
        <w:ind w:left="283"/>
        <w:rPr>
          <w:rFonts w:ascii="Century Gothic" w:hAnsi="Century Gothic"/>
          <w:sz w:val="24"/>
          <w:szCs w:val="24"/>
        </w:rPr>
      </w:pPr>
      <w:r>
        <w:rPr>
          <w:rFonts w:ascii="Century Gothic" w:hAnsi="Century Gothic"/>
          <w:sz w:val="24"/>
          <w:szCs w:val="24"/>
        </w:rPr>
        <w:t>Les enseignants</w:t>
      </w:r>
      <w:r w:rsidR="002C7D3B">
        <w:rPr>
          <w:rFonts w:ascii="Century Gothic" w:hAnsi="Century Gothic"/>
          <w:sz w:val="24"/>
          <w:szCs w:val="24"/>
        </w:rPr>
        <w:t xml:space="preserve"> sont prêts pour l’enseignement à distance. Des formations de Google Classroom et Google Meet ont été données à l’école.  </w:t>
      </w:r>
      <w:r w:rsidR="00397042">
        <w:rPr>
          <w:rFonts w:ascii="Century Gothic" w:hAnsi="Century Gothic"/>
          <w:sz w:val="24"/>
          <w:szCs w:val="24"/>
        </w:rPr>
        <w:t>Notre école a été moins touchée par rapport à d’autres.  La fatigue commence toutefois à se faire sentir. Des achats robotiques ont été effectués (ozobot) et de la programmation fut commencée avec les élèves du 3</w:t>
      </w:r>
      <w:r w:rsidR="00397042" w:rsidRPr="00397042">
        <w:rPr>
          <w:rFonts w:ascii="Century Gothic" w:hAnsi="Century Gothic"/>
          <w:sz w:val="24"/>
          <w:szCs w:val="24"/>
          <w:vertAlign w:val="superscript"/>
        </w:rPr>
        <w:t>e</w:t>
      </w:r>
      <w:r w:rsidR="00397042">
        <w:rPr>
          <w:rFonts w:ascii="Century Gothic" w:hAnsi="Century Gothic"/>
          <w:sz w:val="24"/>
          <w:szCs w:val="24"/>
        </w:rPr>
        <w:t xml:space="preserve"> cycle.  Les </w:t>
      </w:r>
      <w:r w:rsidR="00AF02DF">
        <w:rPr>
          <w:rFonts w:ascii="Century Gothic" w:hAnsi="Century Gothic"/>
          <w:sz w:val="24"/>
          <w:szCs w:val="24"/>
        </w:rPr>
        <w:t xml:space="preserve">élèves de </w:t>
      </w:r>
      <w:r w:rsidR="00397042">
        <w:rPr>
          <w:rFonts w:ascii="Century Gothic" w:hAnsi="Century Gothic"/>
          <w:sz w:val="24"/>
          <w:szCs w:val="24"/>
        </w:rPr>
        <w:t>6</w:t>
      </w:r>
      <w:r w:rsidR="00397042" w:rsidRPr="00397042">
        <w:rPr>
          <w:rFonts w:ascii="Century Gothic" w:hAnsi="Century Gothic"/>
          <w:sz w:val="24"/>
          <w:szCs w:val="24"/>
          <w:vertAlign w:val="superscript"/>
        </w:rPr>
        <w:t>e</w:t>
      </w:r>
      <w:r w:rsidR="00397042">
        <w:rPr>
          <w:rFonts w:ascii="Century Gothic" w:hAnsi="Century Gothic"/>
          <w:sz w:val="24"/>
          <w:szCs w:val="24"/>
        </w:rPr>
        <w:t xml:space="preserve"> année prépare</w:t>
      </w:r>
      <w:r w:rsidR="00AF02DF">
        <w:rPr>
          <w:rFonts w:ascii="Century Gothic" w:hAnsi="Century Gothic"/>
          <w:sz w:val="24"/>
          <w:szCs w:val="24"/>
        </w:rPr>
        <w:t>nt</w:t>
      </w:r>
      <w:r w:rsidR="00397042">
        <w:rPr>
          <w:rFonts w:ascii="Century Gothic" w:hAnsi="Century Gothic"/>
          <w:sz w:val="24"/>
          <w:szCs w:val="24"/>
        </w:rPr>
        <w:t xml:space="preserve"> eux-mêmes leur graduation à l’aide du 30$ par élève demandé à leurs parents.  Au programme : petite fête en classe, t-shirt et album de finissants pour juin.</w:t>
      </w:r>
    </w:p>
    <w:p w14:paraId="7EBC0C28" w14:textId="77777777" w:rsidR="00353C0D" w:rsidRPr="007B0327" w:rsidRDefault="00353C0D" w:rsidP="00540251">
      <w:pPr>
        <w:tabs>
          <w:tab w:val="num" w:pos="720"/>
        </w:tabs>
        <w:spacing w:after="0"/>
        <w:ind w:left="283"/>
        <w:rPr>
          <w:rFonts w:ascii="Century Gothic" w:hAnsi="Century Gothic"/>
          <w:sz w:val="24"/>
          <w:szCs w:val="24"/>
        </w:rPr>
      </w:pPr>
    </w:p>
    <w:p w14:paraId="4A9FCBD9" w14:textId="7BFF7F0B" w:rsidR="00712F7D" w:rsidRPr="004E77A2" w:rsidRDefault="00540251" w:rsidP="00540251">
      <w:pPr>
        <w:tabs>
          <w:tab w:val="num" w:pos="720"/>
        </w:tabs>
        <w:spacing w:after="0"/>
        <w:ind w:left="283"/>
        <w:rPr>
          <w:rFonts w:ascii="Century Gothic" w:hAnsi="Century Gothic"/>
          <w:b/>
          <w:bCs/>
          <w:sz w:val="24"/>
          <w:szCs w:val="24"/>
        </w:rPr>
      </w:pPr>
      <w:r>
        <w:rPr>
          <w:rFonts w:ascii="Century Gothic" w:hAnsi="Century Gothic"/>
          <w:b/>
          <w:bCs/>
          <w:sz w:val="24"/>
          <w:szCs w:val="24"/>
        </w:rPr>
        <w:t>18</w:t>
      </w:r>
      <w:r w:rsidR="007B0327" w:rsidRPr="004E77A2">
        <w:rPr>
          <w:rFonts w:ascii="Century Gothic" w:hAnsi="Century Gothic"/>
          <w:b/>
          <w:bCs/>
          <w:sz w:val="24"/>
          <w:szCs w:val="24"/>
        </w:rPr>
        <w:t xml:space="preserve">. </w:t>
      </w:r>
      <w:r w:rsidR="00712F7D" w:rsidRPr="004E77A2">
        <w:rPr>
          <w:rFonts w:ascii="Century Gothic" w:hAnsi="Century Gothic"/>
          <w:b/>
          <w:bCs/>
          <w:sz w:val="24"/>
          <w:szCs w:val="24"/>
        </w:rPr>
        <w:t>De la représentante du service de garde</w:t>
      </w:r>
    </w:p>
    <w:p w14:paraId="5E2D603F" w14:textId="22833FF3" w:rsidR="000D121B" w:rsidRPr="00636145" w:rsidRDefault="00353C0D" w:rsidP="00540251">
      <w:pPr>
        <w:ind w:left="283"/>
        <w:rPr>
          <w:rFonts w:ascii="Century Gothic" w:hAnsi="Century Gothic"/>
          <w:bCs/>
          <w:sz w:val="24"/>
        </w:rPr>
      </w:pPr>
      <w:r>
        <w:rPr>
          <w:rFonts w:ascii="Century Gothic" w:hAnsi="Century Gothic"/>
          <w:bCs/>
          <w:sz w:val="24"/>
        </w:rPr>
        <w:t>M</w:t>
      </w:r>
      <w:r w:rsidR="002C7D3B">
        <w:rPr>
          <w:rFonts w:ascii="Century Gothic" w:hAnsi="Century Gothic"/>
          <w:bCs/>
          <w:sz w:val="24"/>
        </w:rPr>
        <w:t xml:space="preserve">me Pilon constate toujours peu d’enfants </w:t>
      </w:r>
      <w:r w:rsidR="00AF02DF">
        <w:rPr>
          <w:rFonts w:ascii="Century Gothic" w:hAnsi="Century Gothic"/>
          <w:bCs/>
          <w:sz w:val="24"/>
        </w:rPr>
        <w:t>aux</w:t>
      </w:r>
      <w:r w:rsidR="002C7D3B">
        <w:rPr>
          <w:rFonts w:ascii="Century Gothic" w:hAnsi="Century Gothic"/>
          <w:bCs/>
          <w:sz w:val="24"/>
        </w:rPr>
        <w:t xml:space="preserve"> journée</w:t>
      </w:r>
      <w:r w:rsidR="00AF02DF">
        <w:rPr>
          <w:rFonts w:ascii="Century Gothic" w:hAnsi="Century Gothic"/>
          <w:bCs/>
          <w:sz w:val="24"/>
        </w:rPr>
        <w:t>s</w:t>
      </w:r>
      <w:r w:rsidR="002C7D3B">
        <w:rPr>
          <w:rFonts w:ascii="Century Gothic" w:hAnsi="Century Gothic"/>
          <w:bCs/>
          <w:sz w:val="24"/>
        </w:rPr>
        <w:t xml:space="preserve"> pédagogique</w:t>
      </w:r>
      <w:r w:rsidR="00AF02DF">
        <w:rPr>
          <w:rFonts w:ascii="Century Gothic" w:hAnsi="Century Gothic"/>
          <w:bCs/>
          <w:sz w:val="24"/>
        </w:rPr>
        <w:t>s</w:t>
      </w:r>
      <w:r w:rsidR="002C7D3B">
        <w:rPr>
          <w:rFonts w:ascii="Century Gothic" w:hAnsi="Century Gothic"/>
          <w:bCs/>
          <w:sz w:val="24"/>
        </w:rPr>
        <w:t xml:space="preserve"> (une dizaine d’élèves).  Le service de garde a mis en place un système pour récupérer les élèves de façon plus efficace.  L’inquiétude est présente auprès du personnel du service de garde</w:t>
      </w:r>
      <w:r w:rsidR="00AF02DF">
        <w:rPr>
          <w:rFonts w:ascii="Century Gothic" w:hAnsi="Century Gothic"/>
          <w:bCs/>
          <w:sz w:val="24"/>
        </w:rPr>
        <w:t>, mais l’ambiance est toujours bonne</w:t>
      </w:r>
      <w:r w:rsidR="002C7D3B">
        <w:rPr>
          <w:rFonts w:ascii="Century Gothic" w:hAnsi="Century Gothic"/>
          <w:bCs/>
          <w:sz w:val="24"/>
        </w:rPr>
        <w:t xml:space="preserve">.  La gestion des bulles est plus ardue.  Au niveau </w:t>
      </w:r>
      <w:r w:rsidR="002C7D3B">
        <w:rPr>
          <w:rFonts w:ascii="Century Gothic" w:hAnsi="Century Gothic"/>
          <w:bCs/>
          <w:sz w:val="24"/>
        </w:rPr>
        <w:lastRenderedPageBreak/>
        <w:t>budgétaire, nous sommes malheureusement plus serré.</w:t>
      </w:r>
      <w:r w:rsidR="00397042">
        <w:rPr>
          <w:rFonts w:ascii="Century Gothic" w:hAnsi="Century Gothic"/>
          <w:bCs/>
          <w:sz w:val="24"/>
        </w:rPr>
        <w:t xml:space="preserve">  Des parents soulignent l’excellent travail de</w:t>
      </w:r>
      <w:r w:rsidR="00AF02DF">
        <w:rPr>
          <w:rFonts w:ascii="Century Gothic" w:hAnsi="Century Gothic"/>
          <w:bCs/>
          <w:sz w:val="24"/>
        </w:rPr>
        <w:t xml:space="preserve"> Mme Pilon, surtout en temps de Covid. </w:t>
      </w:r>
    </w:p>
    <w:p w14:paraId="041D0306" w14:textId="77777777" w:rsidR="004E77A2" w:rsidRDefault="004E77A2" w:rsidP="00540251">
      <w:pPr>
        <w:ind w:left="283"/>
        <w:rPr>
          <w:rFonts w:ascii="Century Gothic" w:hAnsi="Century Gothic"/>
          <w:b/>
          <w:sz w:val="24"/>
        </w:rPr>
      </w:pPr>
    </w:p>
    <w:p w14:paraId="1080E021" w14:textId="2038FFB5" w:rsidR="000D333D" w:rsidRDefault="000D333D" w:rsidP="00540251">
      <w:pPr>
        <w:ind w:left="283"/>
        <w:rPr>
          <w:rFonts w:ascii="Century Gothic" w:hAnsi="Century Gothic"/>
          <w:b/>
          <w:sz w:val="24"/>
        </w:rPr>
      </w:pPr>
      <w:r w:rsidRPr="005C6956">
        <w:rPr>
          <w:rFonts w:ascii="Century Gothic" w:hAnsi="Century Gothic"/>
          <w:b/>
          <w:sz w:val="24"/>
        </w:rPr>
        <w:t>Levée de l’assemblée proposée par</w:t>
      </w:r>
      <w:r w:rsidR="003B7A48">
        <w:rPr>
          <w:rFonts w:ascii="Century Gothic" w:hAnsi="Century Gothic"/>
          <w:b/>
          <w:sz w:val="24"/>
        </w:rPr>
        <w:t xml:space="preserve"> </w:t>
      </w:r>
      <w:r w:rsidR="00397042">
        <w:rPr>
          <w:rFonts w:ascii="Century Gothic" w:hAnsi="Century Gothic"/>
          <w:b/>
          <w:sz w:val="24"/>
        </w:rPr>
        <w:t xml:space="preserve">Manon Pilon </w:t>
      </w:r>
      <w:r w:rsidRPr="005C6956">
        <w:rPr>
          <w:rFonts w:ascii="Century Gothic" w:hAnsi="Century Gothic"/>
          <w:b/>
          <w:sz w:val="24"/>
        </w:rPr>
        <w:t xml:space="preserve">et </w:t>
      </w:r>
      <w:r w:rsidR="000D121B">
        <w:rPr>
          <w:rFonts w:ascii="Century Gothic" w:hAnsi="Century Gothic"/>
          <w:b/>
          <w:sz w:val="24"/>
        </w:rPr>
        <w:t>appuyé</w:t>
      </w:r>
      <w:r w:rsidR="00AF02DF">
        <w:rPr>
          <w:rFonts w:ascii="Century Gothic" w:hAnsi="Century Gothic"/>
          <w:b/>
          <w:sz w:val="24"/>
        </w:rPr>
        <w:t>e</w:t>
      </w:r>
      <w:r w:rsidRPr="005C6956">
        <w:rPr>
          <w:rFonts w:ascii="Century Gothic" w:hAnsi="Century Gothic"/>
          <w:b/>
          <w:sz w:val="24"/>
        </w:rPr>
        <w:t xml:space="preserve"> par</w:t>
      </w:r>
      <w:r w:rsidR="003B7A48">
        <w:rPr>
          <w:rFonts w:ascii="Century Gothic" w:hAnsi="Century Gothic"/>
          <w:b/>
          <w:sz w:val="24"/>
        </w:rPr>
        <w:t xml:space="preserve"> </w:t>
      </w:r>
      <w:r w:rsidR="000D121B">
        <w:rPr>
          <w:rFonts w:ascii="Century Gothic" w:hAnsi="Century Gothic"/>
          <w:b/>
          <w:sz w:val="24"/>
        </w:rPr>
        <w:t>Joyce Chambers</w:t>
      </w:r>
      <w:r w:rsidRPr="005C6956">
        <w:rPr>
          <w:rFonts w:ascii="Century Gothic" w:hAnsi="Century Gothic"/>
          <w:b/>
          <w:sz w:val="24"/>
        </w:rPr>
        <w:t xml:space="preserve">. </w:t>
      </w:r>
    </w:p>
    <w:p w14:paraId="73BEDA0A" w14:textId="3FF1E105" w:rsidR="00422522" w:rsidRPr="005C6956" w:rsidRDefault="00422522" w:rsidP="00540251">
      <w:pPr>
        <w:ind w:left="283"/>
        <w:rPr>
          <w:rFonts w:ascii="Century Gothic" w:hAnsi="Century Gothic"/>
          <w:b/>
          <w:sz w:val="24"/>
        </w:rPr>
      </w:pPr>
      <w:r>
        <w:rPr>
          <w:rFonts w:ascii="Century Gothic" w:hAnsi="Century Gothic"/>
          <w:b/>
          <w:bCs/>
          <w:sz w:val="24"/>
          <w:szCs w:val="24"/>
        </w:rPr>
        <w:t>CE-20-21-</w:t>
      </w:r>
      <w:r w:rsidR="00844FA4">
        <w:rPr>
          <w:rFonts w:ascii="Century Gothic" w:hAnsi="Century Gothic"/>
          <w:b/>
          <w:bCs/>
          <w:sz w:val="24"/>
          <w:szCs w:val="24"/>
        </w:rPr>
        <w:t>2</w:t>
      </w:r>
      <w:r w:rsidR="00540251">
        <w:rPr>
          <w:rFonts w:ascii="Century Gothic" w:hAnsi="Century Gothic"/>
          <w:b/>
          <w:bCs/>
          <w:sz w:val="24"/>
          <w:szCs w:val="24"/>
        </w:rPr>
        <w:t>1</w:t>
      </w:r>
    </w:p>
    <w:p w14:paraId="3B230337" w14:textId="77777777" w:rsidR="000D333D" w:rsidRPr="000D333D" w:rsidRDefault="000D333D" w:rsidP="00540251">
      <w:pPr>
        <w:rPr>
          <w:rFonts w:ascii="Century Gothic" w:hAnsi="Century Gothic"/>
          <w:sz w:val="24"/>
        </w:rPr>
      </w:pPr>
      <w:r w:rsidRPr="000D333D">
        <w:rPr>
          <w:rFonts w:ascii="Century Gothic" w:hAnsi="Century Gothic"/>
          <w:sz w:val="24"/>
        </w:rPr>
        <w:t xml:space="preserve"> </w:t>
      </w:r>
    </w:p>
    <w:p w14:paraId="493F3BC8" w14:textId="3E900F13" w:rsidR="000D333D" w:rsidRPr="000D333D" w:rsidRDefault="000D333D" w:rsidP="00540251">
      <w:pPr>
        <w:rPr>
          <w:rFonts w:ascii="Century Gothic" w:hAnsi="Century Gothic"/>
          <w:sz w:val="24"/>
        </w:rPr>
      </w:pPr>
      <w:r w:rsidRPr="005C6956">
        <w:rPr>
          <w:rFonts w:ascii="Century Gothic" w:hAnsi="Century Gothic"/>
          <w:sz w:val="24"/>
          <w:u w:val="single"/>
        </w:rPr>
        <w:t>Prochaine réunion:</w:t>
      </w:r>
      <w:r w:rsidRPr="000D333D">
        <w:rPr>
          <w:rFonts w:ascii="Century Gothic" w:hAnsi="Century Gothic"/>
          <w:sz w:val="24"/>
        </w:rPr>
        <w:t xml:space="preserve">  </w:t>
      </w:r>
      <w:r w:rsidR="00353C0D">
        <w:rPr>
          <w:rFonts w:ascii="Century Gothic" w:hAnsi="Century Gothic"/>
          <w:sz w:val="24"/>
        </w:rPr>
        <w:t xml:space="preserve">le mardi </w:t>
      </w:r>
      <w:r w:rsidR="00A677A8">
        <w:rPr>
          <w:rFonts w:ascii="Century Gothic" w:hAnsi="Century Gothic"/>
          <w:sz w:val="24"/>
        </w:rPr>
        <w:t>16 février</w:t>
      </w:r>
      <w:r w:rsidR="00B52CA3">
        <w:rPr>
          <w:rFonts w:ascii="Century Gothic" w:hAnsi="Century Gothic"/>
          <w:sz w:val="24"/>
        </w:rPr>
        <w:t xml:space="preserve"> </w:t>
      </w:r>
      <w:r w:rsidRPr="000D333D">
        <w:rPr>
          <w:rFonts w:ascii="Century Gothic" w:hAnsi="Century Gothic"/>
          <w:sz w:val="24"/>
        </w:rPr>
        <w:t>prochain</w:t>
      </w:r>
      <w:r w:rsidR="00310ECC">
        <w:rPr>
          <w:rFonts w:ascii="Century Gothic" w:hAnsi="Century Gothic"/>
          <w:sz w:val="24"/>
        </w:rPr>
        <w:t xml:space="preserve"> </w:t>
      </w:r>
      <w:r w:rsidR="004E77A2">
        <w:rPr>
          <w:rFonts w:ascii="Century Gothic" w:hAnsi="Century Gothic"/>
          <w:sz w:val="24"/>
        </w:rPr>
        <w:t xml:space="preserve">à 19h </w:t>
      </w:r>
      <w:r w:rsidR="00310ECC">
        <w:rPr>
          <w:rFonts w:ascii="Century Gothic" w:hAnsi="Century Gothic"/>
          <w:sz w:val="24"/>
        </w:rPr>
        <w:t>en visioconférence</w:t>
      </w:r>
      <w:r w:rsidR="000D121B">
        <w:rPr>
          <w:rFonts w:ascii="Century Gothic" w:hAnsi="Century Gothic"/>
          <w:sz w:val="24"/>
        </w:rPr>
        <w:t>.</w:t>
      </w:r>
    </w:p>
    <w:p w14:paraId="19E54997" w14:textId="7B7DEF1E" w:rsidR="008F70FB" w:rsidRDefault="000D333D" w:rsidP="00540251">
      <w:pPr>
        <w:rPr>
          <w:rFonts w:ascii="Century Gothic" w:hAnsi="Century Gothic"/>
          <w:sz w:val="24"/>
        </w:rPr>
      </w:pPr>
      <w:r w:rsidRPr="000D333D">
        <w:rPr>
          <w:rFonts w:ascii="Century Gothic" w:hAnsi="Century Gothic"/>
          <w:sz w:val="24"/>
        </w:rPr>
        <w:t>L'assemblée est levée à</w:t>
      </w:r>
      <w:r w:rsidR="002C7D3B">
        <w:rPr>
          <w:rFonts w:ascii="Century Gothic" w:hAnsi="Century Gothic"/>
          <w:sz w:val="24"/>
        </w:rPr>
        <w:t xml:space="preserve"> 21h</w:t>
      </w:r>
      <w:r w:rsidR="00397042">
        <w:rPr>
          <w:rFonts w:ascii="Century Gothic" w:hAnsi="Century Gothic"/>
          <w:sz w:val="24"/>
        </w:rPr>
        <w:t>05</w:t>
      </w:r>
      <w:r w:rsidRPr="000D333D">
        <w:rPr>
          <w:rFonts w:ascii="Century Gothic" w:hAnsi="Century Gothic"/>
          <w:sz w:val="24"/>
        </w:rPr>
        <w:t>.</w:t>
      </w:r>
    </w:p>
    <w:p w14:paraId="5C9FA860" w14:textId="740B4144" w:rsidR="005B29EE" w:rsidRDefault="005B29EE" w:rsidP="000D333D">
      <w:pPr>
        <w:rPr>
          <w:rFonts w:ascii="Century Gothic" w:hAnsi="Century Gothic"/>
          <w:sz w:val="24"/>
        </w:rPr>
      </w:pPr>
    </w:p>
    <w:p w14:paraId="073321ED" w14:textId="5A8FA886" w:rsidR="005B29EE" w:rsidRPr="00422522" w:rsidRDefault="005B29EE" w:rsidP="00422522">
      <w:pPr>
        <w:spacing w:after="0" w:line="360" w:lineRule="auto"/>
        <w:ind w:left="720"/>
        <w:rPr>
          <w:rFonts w:ascii="Comic Sans MS" w:hAnsi="Comic Sans MS"/>
        </w:rPr>
      </w:pPr>
      <w:r>
        <w:rPr>
          <w:rFonts w:ascii="Comic Sans MS" w:hAnsi="Comic Sans MS" w:cs="Arial"/>
          <w:b/>
        </w:rPr>
        <w:tab/>
      </w:r>
      <w:r>
        <w:rPr>
          <w:rFonts w:ascii="Comic Sans MS" w:hAnsi="Comic Sans MS"/>
          <w:b/>
        </w:rPr>
        <w:tab/>
      </w:r>
      <w:r>
        <w:rPr>
          <w:rFonts w:ascii="Comic Sans MS" w:hAnsi="Comic Sans MS"/>
        </w:rPr>
        <w:tab/>
      </w:r>
      <w:r>
        <w:rPr>
          <w:rFonts w:ascii="Comic Sans MS" w:hAnsi="Comic Sans MS"/>
        </w:rPr>
        <w:tab/>
      </w:r>
    </w:p>
    <w:sectPr w:rsidR="005B29EE" w:rsidRPr="00422522" w:rsidSect="000D333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146C5"/>
    <w:multiLevelType w:val="multilevel"/>
    <w:tmpl w:val="120A800A"/>
    <w:lvl w:ilvl="0">
      <w:start w:val="1"/>
      <w:numFmt w:val="decimal"/>
      <w:lvlText w:val="%1."/>
      <w:lvlJc w:val="left"/>
      <w:pPr>
        <w:tabs>
          <w:tab w:val="num" w:pos="643"/>
        </w:tabs>
        <w:ind w:left="643" w:hanging="360"/>
      </w:pPr>
    </w:lvl>
    <w:lvl w:ilvl="1">
      <w:start w:val="1"/>
      <w:numFmt w:val="decimal"/>
      <w:isLgl/>
      <w:lvlText w:val="%1.%2."/>
      <w:lvlJc w:val="left"/>
      <w:pPr>
        <w:tabs>
          <w:tab w:val="num" w:pos="1351"/>
        </w:tabs>
        <w:ind w:left="1351" w:hanging="720"/>
      </w:pPr>
    </w:lvl>
    <w:lvl w:ilvl="2">
      <w:start w:val="1"/>
      <w:numFmt w:val="decimal"/>
      <w:isLgl/>
      <w:lvlText w:val="%1.%2.%3."/>
      <w:lvlJc w:val="left"/>
      <w:pPr>
        <w:tabs>
          <w:tab w:val="num" w:pos="1699"/>
        </w:tabs>
        <w:ind w:left="1699" w:hanging="720"/>
      </w:pPr>
    </w:lvl>
    <w:lvl w:ilvl="3">
      <w:start w:val="1"/>
      <w:numFmt w:val="decimal"/>
      <w:isLgl/>
      <w:lvlText w:val="%1.%2.%3.%4."/>
      <w:lvlJc w:val="left"/>
      <w:pPr>
        <w:tabs>
          <w:tab w:val="num" w:pos="2407"/>
        </w:tabs>
        <w:ind w:left="2407" w:hanging="1080"/>
      </w:pPr>
    </w:lvl>
    <w:lvl w:ilvl="4">
      <w:start w:val="1"/>
      <w:numFmt w:val="decimal"/>
      <w:isLgl/>
      <w:lvlText w:val="%1.%2.%3.%4.%5."/>
      <w:lvlJc w:val="left"/>
      <w:pPr>
        <w:tabs>
          <w:tab w:val="num" w:pos="3115"/>
        </w:tabs>
        <w:ind w:left="3115" w:hanging="1440"/>
      </w:pPr>
    </w:lvl>
    <w:lvl w:ilvl="5">
      <w:start w:val="1"/>
      <w:numFmt w:val="decimal"/>
      <w:isLgl/>
      <w:lvlText w:val="%1.%2.%3.%4.%5.%6."/>
      <w:lvlJc w:val="left"/>
      <w:pPr>
        <w:tabs>
          <w:tab w:val="num" w:pos="3823"/>
        </w:tabs>
        <w:ind w:left="3823" w:hanging="1800"/>
      </w:pPr>
    </w:lvl>
    <w:lvl w:ilvl="6">
      <w:start w:val="1"/>
      <w:numFmt w:val="decimal"/>
      <w:isLgl/>
      <w:lvlText w:val="%1.%2.%3.%4.%5.%6.%7."/>
      <w:lvlJc w:val="left"/>
      <w:pPr>
        <w:tabs>
          <w:tab w:val="num" w:pos="4171"/>
        </w:tabs>
        <w:ind w:left="4171" w:hanging="1800"/>
      </w:pPr>
    </w:lvl>
    <w:lvl w:ilvl="7">
      <w:start w:val="1"/>
      <w:numFmt w:val="decimal"/>
      <w:isLgl/>
      <w:lvlText w:val="%1.%2.%3.%4.%5.%6.%7.%8."/>
      <w:lvlJc w:val="left"/>
      <w:pPr>
        <w:tabs>
          <w:tab w:val="num" w:pos="4879"/>
        </w:tabs>
        <w:ind w:left="4879" w:hanging="2160"/>
      </w:pPr>
    </w:lvl>
    <w:lvl w:ilvl="8">
      <w:start w:val="1"/>
      <w:numFmt w:val="decimal"/>
      <w:isLgl/>
      <w:lvlText w:val="%1.%2.%3.%4.%5.%6.%7.%8.%9."/>
      <w:lvlJc w:val="left"/>
      <w:pPr>
        <w:tabs>
          <w:tab w:val="num" w:pos="5587"/>
        </w:tabs>
        <w:ind w:left="5587" w:hanging="2520"/>
      </w:pPr>
    </w:lvl>
  </w:abstractNum>
  <w:abstractNum w:abstractNumId="1" w15:restartNumberingAfterBreak="0">
    <w:nsid w:val="0F752C0B"/>
    <w:multiLevelType w:val="multilevel"/>
    <w:tmpl w:val="BCCED6D6"/>
    <w:lvl w:ilvl="0">
      <w:start w:val="9"/>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389E5064"/>
    <w:multiLevelType w:val="multilevel"/>
    <w:tmpl w:val="B6C2DA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3" w15:restartNumberingAfterBreak="0">
    <w:nsid w:val="4DE515F4"/>
    <w:multiLevelType w:val="multilevel"/>
    <w:tmpl w:val="BD5033D8"/>
    <w:lvl w:ilvl="0">
      <w:start w:val="8"/>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7130" w:hanging="2160"/>
      </w:pPr>
      <w:rPr>
        <w:rFonts w:hint="default"/>
      </w:rPr>
    </w:lvl>
    <w:lvl w:ilvl="8">
      <w:start w:val="1"/>
      <w:numFmt w:val="decimal"/>
      <w:lvlText w:val="%1.%2.%3.%4.%5.%6.%7.%8.%9"/>
      <w:lvlJc w:val="left"/>
      <w:pPr>
        <w:ind w:left="7840" w:hanging="2160"/>
      </w:pPr>
      <w:rPr>
        <w:rFonts w:hint="default"/>
      </w:rPr>
    </w:lvl>
  </w:abstractNum>
  <w:abstractNum w:abstractNumId="4" w15:restartNumberingAfterBreak="0">
    <w:nsid w:val="51072D68"/>
    <w:multiLevelType w:val="hybridMultilevel"/>
    <w:tmpl w:val="E280F5EA"/>
    <w:lvl w:ilvl="0" w:tplc="91FC0750">
      <w:start w:val="7"/>
      <w:numFmt w:val="bullet"/>
      <w:lvlText w:val="-"/>
      <w:lvlJc w:val="left"/>
      <w:pPr>
        <w:ind w:left="1070" w:hanging="360"/>
      </w:pPr>
      <w:rPr>
        <w:rFonts w:ascii="Century Gothic" w:eastAsiaTheme="minorHAnsi" w:hAnsi="Century Gothic" w:cstheme="minorBidi" w:hint="default"/>
      </w:rPr>
    </w:lvl>
    <w:lvl w:ilvl="1" w:tplc="0C0C0003" w:tentative="1">
      <w:start w:val="1"/>
      <w:numFmt w:val="bullet"/>
      <w:lvlText w:val="o"/>
      <w:lvlJc w:val="left"/>
      <w:pPr>
        <w:ind w:left="1790" w:hanging="360"/>
      </w:pPr>
      <w:rPr>
        <w:rFonts w:ascii="Courier New" w:hAnsi="Courier New" w:cs="Courier New" w:hint="default"/>
      </w:rPr>
    </w:lvl>
    <w:lvl w:ilvl="2" w:tplc="0C0C0005" w:tentative="1">
      <w:start w:val="1"/>
      <w:numFmt w:val="bullet"/>
      <w:lvlText w:val=""/>
      <w:lvlJc w:val="left"/>
      <w:pPr>
        <w:ind w:left="2510" w:hanging="360"/>
      </w:pPr>
      <w:rPr>
        <w:rFonts w:ascii="Wingdings" w:hAnsi="Wingdings" w:hint="default"/>
      </w:rPr>
    </w:lvl>
    <w:lvl w:ilvl="3" w:tplc="0C0C0001" w:tentative="1">
      <w:start w:val="1"/>
      <w:numFmt w:val="bullet"/>
      <w:lvlText w:val=""/>
      <w:lvlJc w:val="left"/>
      <w:pPr>
        <w:ind w:left="3230" w:hanging="360"/>
      </w:pPr>
      <w:rPr>
        <w:rFonts w:ascii="Symbol" w:hAnsi="Symbol" w:hint="default"/>
      </w:rPr>
    </w:lvl>
    <w:lvl w:ilvl="4" w:tplc="0C0C0003" w:tentative="1">
      <w:start w:val="1"/>
      <w:numFmt w:val="bullet"/>
      <w:lvlText w:val="o"/>
      <w:lvlJc w:val="left"/>
      <w:pPr>
        <w:ind w:left="3950" w:hanging="360"/>
      </w:pPr>
      <w:rPr>
        <w:rFonts w:ascii="Courier New" w:hAnsi="Courier New" w:cs="Courier New" w:hint="default"/>
      </w:rPr>
    </w:lvl>
    <w:lvl w:ilvl="5" w:tplc="0C0C0005" w:tentative="1">
      <w:start w:val="1"/>
      <w:numFmt w:val="bullet"/>
      <w:lvlText w:val=""/>
      <w:lvlJc w:val="left"/>
      <w:pPr>
        <w:ind w:left="4670" w:hanging="360"/>
      </w:pPr>
      <w:rPr>
        <w:rFonts w:ascii="Wingdings" w:hAnsi="Wingdings" w:hint="default"/>
      </w:rPr>
    </w:lvl>
    <w:lvl w:ilvl="6" w:tplc="0C0C0001" w:tentative="1">
      <w:start w:val="1"/>
      <w:numFmt w:val="bullet"/>
      <w:lvlText w:val=""/>
      <w:lvlJc w:val="left"/>
      <w:pPr>
        <w:ind w:left="5390" w:hanging="360"/>
      </w:pPr>
      <w:rPr>
        <w:rFonts w:ascii="Symbol" w:hAnsi="Symbol" w:hint="default"/>
      </w:rPr>
    </w:lvl>
    <w:lvl w:ilvl="7" w:tplc="0C0C0003" w:tentative="1">
      <w:start w:val="1"/>
      <w:numFmt w:val="bullet"/>
      <w:lvlText w:val="o"/>
      <w:lvlJc w:val="left"/>
      <w:pPr>
        <w:ind w:left="6110" w:hanging="360"/>
      </w:pPr>
      <w:rPr>
        <w:rFonts w:ascii="Courier New" w:hAnsi="Courier New" w:cs="Courier New" w:hint="default"/>
      </w:rPr>
    </w:lvl>
    <w:lvl w:ilvl="8" w:tplc="0C0C0005" w:tentative="1">
      <w:start w:val="1"/>
      <w:numFmt w:val="bullet"/>
      <w:lvlText w:val=""/>
      <w:lvlJc w:val="left"/>
      <w:pPr>
        <w:ind w:left="6830" w:hanging="360"/>
      </w:pPr>
      <w:rPr>
        <w:rFonts w:ascii="Wingdings" w:hAnsi="Wingdings" w:hint="default"/>
      </w:rPr>
    </w:lvl>
  </w:abstractNum>
  <w:abstractNum w:abstractNumId="5" w15:restartNumberingAfterBreak="0">
    <w:nsid w:val="686A65E8"/>
    <w:multiLevelType w:val="hybridMultilevel"/>
    <w:tmpl w:val="331659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E6C67A8"/>
    <w:multiLevelType w:val="hybridMultilevel"/>
    <w:tmpl w:val="D15AFB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92C6C42"/>
    <w:multiLevelType w:val="hybridMultilevel"/>
    <w:tmpl w:val="193ED5F0"/>
    <w:lvl w:ilvl="0" w:tplc="EC807A38">
      <w:start w:val="15"/>
      <w:numFmt w:val="bullet"/>
      <w:lvlText w:val="-"/>
      <w:lvlJc w:val="left"/>
      <w:pPr>
        <w:ind w:left="720" w:hanging="360"/>
      </w:pPr>
      <w:rPr>
        <w:rFonts w:ascii="Century Gothic" w:eastAsiaTheme="minorHAnsi" w:hAnsi="Century Gothic"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0"/>
  </w:num>
  <w:num w:numId="6">
    <w:abstractNumId w:val="2"/>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33D"/>
    <w:rsid w:val="00035B81"/>
    <w:rsid w:val="00042C73"/>
    <w:rsid w:val="000A3410"/>
    <w:rsid w:val="000D121B"/>
    <w:rsid w:val="000D333D"/>
    <w:rsid w:val="001C243D"/>
    <w:rsid w:val="00233E1A"/>
    <w:rsid w:val="002417E6"/>
    <w:rsid w:val="002C7D3B"/>
    <w:rsid w:val="002E780E"/>
    <w:rsid w:val="002F2640"/>
    <w:rsid w:val="00304C8C"/>
    <w:rsid w:val="00310ECC"/>
    <w:rsid w:val="00353C0D"/>
    <w:rsid w:val="00357579"/>
    <w:rsid w:val="00376FEC"/>
    <w:rsid w:val="003916D7"/>
    <w:rsid w:val="00397042"/>
    <w:rsid w:val="003B7A48"/>
    <w:rsid w:val="00410B70"/>
    <w:rsid w:val="00417E27"/>
    <w:rsid w:val="00422522"/>
    <w:rsid w:val="004227B2"/>
    <w:rsid w:val="004419A1"/>
    <w:rsid w:val="00467F7A"/>
    <w:rsid w:val="004953C1"/>
    <w:rsid w:val="004E77A2"/>
    <w:rsid w:val="00525B58"/>
    <w:rsid w:val="00536DE7"/>
    <w:rsid w:val="00540251"/>
    <w:rsid w:val="005404F0"/>
    <w:rsid w:val="0057292D"/>
    <w:rsid w:val="0058672C"/>
    <w:rsid w:val="005B29EE"/>
    <w:rsid w:val="005C5AD3"/>
    <w:rsid w:val="005C6956"/>
    <w:rsid w:val="005F1825"/>
    <w:rsid w:val="005F2C59"/>
    <w:rsid w:val="00620DAA"/>
    <w:rsid w:val="00636145"/>
    <w:rsid w:val="006A0F6B"/>
    <w:rsid w:val="00712F7D"/>
    <w:rsid w:val="007305F5"/>
    <w:rsid w:val="007418EB"/>
    <w:rsid w:val="007B0327"/>
    <w:rsid w:val="007F0EB8"/>
    <w:rsid w:val="00804C31"/>
    <w:rsid w:val="00826C6F"/>
    <w:rsid w:val="00826DFB"/>
    <w:rsid w:val="00844FA4"/>
    <w:rsid w:val="00866E73"/>
    <w:rsid w:val="00871D66"/>
    <w:rsid w:val="008845AD"/>
    <w:rsid w:val="00893BD0"/>
    <w:rsid w:val="008B5A39"/>
    <w:rsid w:val="008D3FE3"/>
    <w:rsid w:val="008F70FB"/>
    <w:rsid w:val="009720D6"/>
    <w:rsid w:val="0099079C"/>
    <w:rsid w:val="009A68B4"/>
    <w:rsid w:val="009E37A1"/>
    <w:rsid w:val="009F598B"/>
    <w:rsid w:val="00A214B3"/>
    <w:rsid w:val="00A677A8"/>
    <w:rsid w:val="00AA6A57"/>
    <w:rsid w:val="00AE4571"/>
    <w:rsid w:val="00AE59D4"/>
    <w:rsid w:val="00AF02DF"/>
    <w:rsid w:val="00B22269"/>
    <w:rsid w:val="00B52CA3"/>
    <w:rsid w:val="00B742C9"/>
    <w:rsid w:val="00BC0055"/>
    <w:rsid w:val="00BD1577"/>
    <w:rsid w:val="00C3537B"/>
    <w:rsid w:val="00C460FF"/>
    <w:rsid w:val="00C847F9"/>
    <w:rsid w:val="00CA1D6E"/>
    <w:rsid w:val="00CA7AED"/>
    <w:rsid w:val="00CB3FE1"/>
    <w:rsid w:val="00CC6FFA"/>
    <w:rsid w:val="00DA2214"/>
    <w:rsid w:val="00DA634A"/>
    <w:rsid w:val="00DC4B4F"/>
    <w:rsid w:val="00DC55EB"/>
    <w:rsid w:val="00E07354"/>
    <w:rsid w:val="00E545F7"/>
    <w:rsid w:val="00E60BBC"/>
    <w:rsid w:val="00E73DC6"/>
    <w:rsid w:val="00E771ED"/>
    <w:rsid w:val="00EA2222"/>
    <w:rsid w:val="00F62719"/>
    <w:rsid w:val="00FA35EF"/>
    <w:rsid w:val="00FD5B0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DE3EF"/>
  <w15:docId w15:val="{67096F75-080B-4A6B-92ED-FD9F0FE65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C6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418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418EB"/>
    <w:rPr>
      <w:rFonts w:ascii="Tahoma" w:hAnsi="Tahoma" w:cs="Tahoma"/>
      <w:sz w:val="16"/>
      <w:szCs w:val="16"/>
    </w:rPr>
  </w:style>
  <w:style w:type="paragraph" w:styleId="Paragraphedeliste">
    <w:name w:val="List Paragraph"/>
    <w:basedOn w:val="Normal"/>
    <w:uiPriority w:val="34"/>
    <w:qFormat/>
    <w:rsid w:val="008845AD"/>
    <w:pPr>
      <w:ind w:left="720"/>
      <w:contextualSpacing/>
    </w:pPr>
  </w:style>
  <w:style w:type="character" w:styleId="Accentuationlgre">
    <w:name w:val="Subtle Emphasis"/>
    <w:basedOn w:val="Policepardfaut"/>
    <w:uiPriority w:val="19"/>
    <w:qFormat/>
    <w:rsid w:val="00410B7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124681">
      <w:bodyDiv w:val="1"/>
      <w:marLeft w:val="0"/>
      <w:marRight w:val="0"/>
      <w:marTop w:val="0"/>
      <w:marBottom w:val="0"/>
      <w:divBdr>
        <w:top w:val="none" w:sz="0" w:space="0" w:color="auto"/>
        <w:left w:val="none" w:sz="0" w:space="0" w:color="auto"/>
        <w:bottom w:val="none" w:sz="0" w:space="0" w:color="auto"/>
        <w:right w:val="none" w:sz="0" w:space="0" w:color="auto"/>
      </w:divBdr>
    </w:div>
    <w:div w:id="15272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5</Pages>
  <Words>1431</Words>
  <Characters>7873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CS Marguerite Bourgeoys</Company>
  <LinksUpToDate>false</LinksUpToDate>
  <CharactersWithSpaces>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Chambers2</dc:creator>
  <cp:lastModifiedBy>Joyce Chambers</cp:lastModifiedBy>
  <cp:revision>12</cp:revision>
  <cp:lastPrinted>2020-10-15T01:10:00Z</cp:lastPrinted>
  <dcterms:created xsi:type="dcterms:W3CDTF">2020-11-30T14:39:00Z</dcterms:created>
  <dcterms:modified xsi:type="dcterms:W3CDTF">2020-12-02T02:33:00Z</dcterms:modified>
</cp:coreProperties>
</file>