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B42E9" w14:textId="77777777" w:rsidR="0087615A" w:rsidRDefault="00EB0F06">
      <w:pPr>
        <w:spacing w:before="240" w:after="240"/>
        <w:jc w:val="right"/>
        <w:rPr>
          <w:smallCaps/>
          <w:color w:val="1F497D"/>
          <w:sz w:val="68"/>
          <w:szCs w:val="68"/>
        </w:rPr>
      </w:pPr>
      <w:r>
        <w:rPr>
          <w:smallCaps/>
          <w:noProof/>
          <w:color w:val="1F497D"/>
          <w:sz w:val="68"/>
          <w:szCs w:val="68"/>
        </w:rPr>
        <w:drawing>
          <wp:anchor distT="114300" distB="114300" distL="114300" distR="114300" simplePos="0" relativeHeight="251658240" behindDoc="0" locked="0" layoutInCell="1" hidden="0" allowOverlap="1" wp14:anchorId="5ECB3BB1" wp14:editId="35BDDC2E">
            <wp:simplePos x="0" y="0"/>
            <wp:positionH relativeFrom="page">
              <wp:posOffset>0</wp:posOffset>
            </wp:positionH>
            <wp:positionV relativeFrom="page">
              <wp:posOffset>552450</wp:posOffset>
            </wp:positionV>
            <wp:extent cx="3228975" cy="2558415"/>
            <wp:effectExtent l="0" t="0" r="0" b="0"/>
            <wp:wrapNone/>
            <wp:docPr id="18204625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3228975" cy="2558415"/>
                    </a:xfrm>
                    <a:prstGeom prst="rect">
                      <a:avLst/>
                    </a:prstGeom>
                    <a:ln/>
                  </pic:spPr>
                </pic:pic>
              </a:graphicData>
            </a:graphic>
          </wp:anchor>
        </w:drawing>
      </w:r>
      <w:r>
        <w:rPr>
          <w:smallCaps/>
          <w:noProof/>
          <w:color w:val="1F497D"/>
          <w:sz w:val="68"/>
          <w:szCs w:val="68"/>
        </w:rPr>
        <w:drawing>
          <wp:anchor distT="114300" distB="114300" distL="114300" distR="114300" simplePos="0" relativeHeight="251659264" behindDoc="0" locked="0" layoutInCell="1" hidden="0" allowOverlap="1" wp14:anchorId="4FB4933F" wp14:editId="5D81BD1D">
            <wp:simplePos x="0" y="0"/>
            <wp:positionH relativeFrom="page">
              <wp:posOffset>4066540</wp:posOffset>
            </wp:positionH>
            <wp:positionV relativeFrom="page">
              <wp:posOffset>474980</wp:posOffset>
            </wp:positionV>
            <wp:extent cx="2847975" cy="2622907"/>
            <wp:effectExtent l="0" t="0" r="0" b="0"/>
            <wp:wrapNone/>
            <wp:docPr id="18204625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2847975" cy="2622907"/>
                    </a:xfrm>
                    <a:prstGeom prst="rect">
                      <a:avLst/>
                    </a:prstGeom>
                    <a:ln/>
                  </pic:spPr>
                </pic:pic>
              </a:graphicData>
            </a:graphic>
          </wp:anchor>
        </w:drawing>
      </w:r>
      <w:r>
        <w:rPr>
          <w:smallCaps/>
          <w:noProof/>
          <w:color w:val="1F497D"/>
          <w:sz w:val="68"/>
          <w:szCs w:val="68"/>
        </w:rPr>
        <w:drawing>
          <wp:anchor distT="0" distB="0" distL="0" distR="0" simplePos="0" relativeHeight="251660288" behindDoc="1" locked="0" layoutInCell="1" hidden="0" allowOverlap="1" wp14:anchorId="5540EA95" wp14:editId="3674494B">
            <wp:simplePos x="0" y="0"/>
            <wp:positionH relativeFrom="page">
              <wp:posOffset>-1195386</wp:posOffset>
            </wp:positionH>
            <wp:positionV relativeFrom="page">
              <wp:posOffset>-2644</wp:posOffset>
            </wp:positionV>
            <wp:extent cx="9253538" cy="3124200"/>
            <wp:effectExtent l="0" t="0" r="0" b="0"/>
            <wp:wrapNone/>
            <wp:docPr id="18204624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12958" r="12958"/>
                    <a:stretch>
                      <a:fillRect/>
                    </a:stretch>
                  </pic:blipFill>
                  <pic:spPr>
                    <a:xfrm>
                      <a:off x="0" y="0"/>
                      <a:ext cx="9253538" cy="3124200"/>
                    </a:xfrm>
                    <a:prstGeom prst="rect">
                      <a:avLst/>
                    </a:prstGeom>
                    <a:ln/>
                  </pic:spPr>
                </pic:pic>
              </a:graphicData>
            </a:graphic>
          </wp:anchor>
        </w:drawing>
      </w:r>
    </w:p>
    <w:p w14:paraId="4E62AAA1" w14:textId="77777777" w:rsidR="0087615A" w:rsidRDefault="0087615A">
      <w:pPr>
        <w:spacing w:before="240" w:after="240"/>
        <w:jc w:val="right"/>
        <w:rPr>
          <w:smallCaps/>
          <w:color w:val="1F497D"/>
          <w:sz w:val="68"/>
          <w:szCs w:val="68"/>
        </w:rPr>
      </w:pPr>
    </w:p>
    <w:p w14:paraId="3A38AEFE" w14:textId="77777777" w:rsidR="0087615A" w:rsidRDefault="0087615A">
      <w:pPr>
        <w:spacing w:before="240" w:after="240"/>
        <w:rPr>
          <w:smallCaps/>
          <w:color w:val="1F497D"/>
          <w:sz w:val="24"/>
          <w:szCs w:val="24"/>
        </w:rPr>
      </w:pPr>
    </w:p>
    <w:p w14:paraId="2B9E0B36" w14:textId="77777777" w:rsidR="0087615A" w:rsidRDefault="00EB0F06">
      <w:pPr>
        <w:spacing w:line="240" w:lineRule="auto"/>
        <w:ind w:right="-986"/>
        <w:rPr>
          <w:b/>
          <w:color w:val="0971B7"/>
          <w:sz w:val="52"/>
          <w:szCs w:val="52"/>
        </w:rPr>
      </w:pPr>
      <w:r>
        <w:rPr>
          <w:smallCaps/>
          <w:noProof/>
          <w:color w:val="1F497D"/>
          <w:sz w:val="68"/>
          <w:szCs w:val="68"/>
        </w:rPr>
        <w:drawing>
          <wp:anchor distT="114300" distB="114300" distL="114300" distR="114300" simplePos="0" relativeHeight="251661312" behindDoc="0" locked="0" layoutInCell="1" hidden="0" allowOverlap="1" wp14:anchorId="262CA30E" wp14:editId="19781DA4">
            <wp:simplePos x="0" y="0"/>
            <wp:positionH relativeFrom="page">
              <wp:posOffset>-57149</wp:posOffset>
            </wp:positionH>
            <wp:positionV relativeFrom="page">
              <wp:posOffset>3127375</wp:posOffset>
            </wp:positionV>
            <wp:extent cx="2981325" cy="2215811"/>
            <wp:effectExtent l="0" t="0" r="0" b="0"/>
            <wp:wrapSquare wrapText="bothSides" distT="114300" distB="114300" distL="114300" distR="114300"/>
            <wp:docPr id="182046250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2981325" cy="2215811"/>
                    </a:xfrm>
                    <a:prstGeom prst="rect">
                      <a:avLst/>
                    </a:prstGeom>
                    <a:ln/>
                  </pic:spPr>
                </pic:pic>
              </a:graphicData>
            </a:graphic>
          </wp:anchor>
        </w:drawing>
      </w:r>
    </w:p>
    <w:p w14:paraId="6920CE49" w14:textId="77777777" w:rsidR="0087615A" w:rsidRDefault="00EB0F06">
      <w:pPr>
        <w:spacing w:line="240" w:lineRule="auto"/>
        <w:ind w:right="-986"/>
        <w:rPr>
          <w:b/>
          <w:color w:val="0971B7"/>
          <w:sz w:val="92"/>
          <w:szCs w:val="92"/>
        </w:rPr>
      </w:pPr>
      <w:r>
        <w:rPr>
          <w:b/>
          <w:color w:val="0971B7"/>
          <w:sz w:val="92"/>
          <w:szCs w:val="92"/>
        </w:rPr>
        <w:t xml:space="preserve">PLAN SANTÉ </w:t>
      </w:r>
    </w:p>
    <w:p w14:paraId="2A96C526" w14:textId="77777777" w:rsidR="0087615A" w:rsidRDefault="00EB0F06">
      <w:pPr>
        <w:spacing w:line="240" w:lineRule="auto"/>
        <w:ind w:right="-986"/>
        <w:rPr>
          <w:b/>
          <w:color w:val="0971B7"/>
          <w:sz w:val="92"/>
          <w:szCs w:val="92"/>
        </w:rPr>
      </w:pPr>
      <w:r>
        <w:rPr>
          <w:b/>
          <w:color w:val="0971B7"/>
          <w:sz w:val="92"/>
          <w:szCs w:val="92"/>
        </w:rPr>
        <w:t>ET BIEN-ÊTRE</w:t>
      </w:r>
    </w:p>
    <w:p w14:paraId="75161B98" w14:textId="77777777" w:rsidR="0087615A" w:rsidRDefault="00EB0F06">
      <w:pPr>
        <w:spacing w:line="240" w:lineRule="auto"/>
        <w:ind w:right="-986"/>
        <w:rPr>
          <w:i/>
          <w:color w:val="1F497D"/>
          <w:sz w:val="42"/>
          <w:szCs w:val="42"/>
        </w:rPr>
      </w:pPr>
      <w:proofErr w:type="gramStart"/>
      <w:r>
        <w:rPr>
          <w:i/>
          <w:color w:val="1F497D"/>
          <w:sz w:val="42"/>
          <w:szCs w:val="42"/>
        </w:rPr>
        <w:t>incluant</w:t>
      </w:r>
      <w:proofErr w:type="gramEnd"/>
      <w:r>
        <w:rPr>
          <w:i/>
          <w:color w:val="1F497D"/>
          <w:sz w:val="42"/>
          <w:szCs w:val="42"/>
        </w:rPr>
        <w:t xml:space="preserve"> le plan de lutte</w:t>
      </w:r>
    </w:p>
    <w:p w14:paraId="6C2D796C" w14:textId="77777777" w:rsidR="0087615A" w:rsidRDefault="00EB0F06">
      <w:pPr>
        <w:spacing w:line="240" w:lineRule="auto"/>
        <w:ind w:right="-986"/>
      </w:pPr>
      <w:proofErr w:type="gramStart"/>
      <w:r>
        <w:rPr>
          <w:i/>
          <w:color w:val="1F497D"/>
          <w:sz w:val="42"/>
          <w:szCs w:val="42"/>
        </w:rPr>
        <w:t>contre</w:t>
      </w:r>
      <w:proofErr w:type="gramEnd"/>
      <w:r>
        <w:rPr>
          <w:i/>
          <w:color w:val="1F497D"/>
          <w:sz w:val="42"/>
          <w:szCs w:val="42"/>
        </w:rPr>
        <w:t xml:space="preserve"> l’intimidation et la violence</w:t>
      </w:r>
      <w:r>
        <w:rPr>
          <w:noProof/>
          <w:color w:val="1F497D"/>
          <w:sz w:val="36"/>
          <w:szCs w:val="36"/>
        </w:rPr>
        <w:drawing>
          <wp:anchor distT="0" distB="0" distL="0" distR="0" simplePos="0" relativeHeight="251662336" behindDoc="1" locked="0" layoutInCell="1" hidden="0" allowOverlap="1" wp14:anchorId="3015CFFB" wp14:editId="4FD89AE3">
            <wp:simplePos x="0" y="0"/>
            <wp:positionH relativeFrom="page">
              <wp:posOffset>0</wp:posOffset>
            </wp:positionH>
            <wp:positionV relativeFrom="page">
              <wp:posOffset>8167688</wp:posOffset>
            </wp:positionV>
            <wp:extent cx="7791450" cy="1903637"/>
            <wp:effectExtent l="0" t="0" r="0" b="0"/>
            <wp:wrapNone/>
            <wp:docPr id="18204625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7791450" cy="1903637"/>
                    </a:xfrm>
                    <a:prstGeom prst="rect">
                      <a:avLst/>
                    </a:prstGeom>
                    <a:ln/>
                  </pic:spPr>
                </pic:pic>
              </a:graphicData>
            </a:graphic>
          </wp:anchor>
        </w:drawing>
      </w:r>
      <w:r>
        <w:t xml:space="preserve"> </w:t>
      </w:r>
    </w:p>
    <w:p w14:paraId="279810F5" w14:textId="77777777" w:rsidR="0087615A" w:rsidRDefault="0087615A">
      <w:pPr>
        <w:spacing w:line="240" w:lineRule="auto"/>
        <w:ind w:right="-986"/>
      </w:pPr>
    </w:p>
    <w:p w14:paraId="0FCF5010" w14:textId="77777777" w:rsidR="0087615A" w:rsidRDefault="00EB0F06">
      <w:pPr>
        <w:spacing w:line="240" w:lineRule="auto"/>
        <w:ind w:right="-986"/>
      </w:pPr>
      <w:r>
        <w:rPr>
          <w:noProof/>
          <w:color w:val="1F497D"/>
          <w:sz w:val="36"/>
          <w:szCs w:val="36"/>
        </w:rPr>
        <w:drawing>
          <wp:anchor distT="114300" distB="114300" distL="114300" distR="114300" simplePos="0" relativeHeight="251663360" behindDoc="0" locked="0" layoutInCell="1" hidden="0" allowOverlap="1" wp14:anchorId="43BAD3FA" wp14:editId="7162EBAB">
            <wp:simplePos x="0" y="0"/>
            <wp:positionH relativeFrom="page">
              <wp:align>left</wp:align>
            </wp:positionH>
            <wp:positionV relativeFrom="page">
              <wp:posOffset>5343274</wp:posOffset>
            </wp:positionV>
            <wp:extent cx="7791450" cy="3583940"/>
            <wp:effectExtent l="0" t="0" r="0" b="0"/>
            <wp:wrapNone/>
            <wp:docPr id="18204625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t="4109" b="15491"/>
                    <a:stretch>
                      <a:fillRect/>
                    </a:stretch>
                  </pic:blipFill>
                  <pic:spPr>
                    <a:xfrm>
                      <a:off x="0" y="0"/>
                      <a:ext cx="7791450" cy="3583940"/>
                    </a:xfrm>
                    <a:prstGeom prst="rect">
                      <a:avLst/>
                    </a:prstGeom>
                    <a:ln/>
                  </pic:spPr>
                </pic:pic>
              </a:graphicData>
            </a:graphic>
          </wp:anchor>
        </w:drawing>
      </w:r>
    </w:p>
    <w:p w14:paraId="1F3F2D1D" w14:textId="77777777" w:rsidR="0087615A" w:rsidRDefault="0087615A">
      <w:pPr>
        <w:spacing w:line="240" w:lineRule="auto"/>
        <w:ind w:right="-986"/>
      </w:pPr>
    </w:p>
    <w:p w14:paraId="55B266F5" w14:textId="77777777" w:rsidR="0087615A" w:rsidRDefault="0087615A">
      <w:pPr>
        <w:spacing w:line="240" w:lineRule="auto"/>
        <w:ind w:right="-986"/>
      </w:pPr>
    </w:p>
    <w:p w14:paraId="3824B266" w14:textId="77777777" w:rsidR="0087615A" w:rsidRDefault="0087615A">
      <w:pPr>
        <w:spacing w:line="240" w:lineRule="auto"/>
        <w:ind w:right="-986"/>
      </w:pPr>
    </w:p>
    <w:p w14:paraId="72DCD462" w14:textId="77777777" w:rsidR="0087615A" w:rsidRDefault="0087615A">
      <w:pPr>
        <w:spacing w:line="240" w:lineRule="auto"/>
        <w:ind w:right="-986"/>
      </w:pPr>
    </w:p>
    <w:p w14:paraId="1CCCB1EF" w14:textId="77777777" w:rsidR="0087615A" w:rsidRDefault="0087615A">
      <w:pPr>
        <w:spacing w:line="240" w:lineRule="auto"/>
        <w:ind w:right="-986"/>
      </w:pPr>
    </w:p>
    <w:p w14:paraId="73D2DAE3" w14:textId="77777777" w:rsidR="0087615A" w:rsidRDefault="0087615A">
      <w:pPr>
        <w:spacing w:line="240" w:lineRule="auto"/>
        <w:ind w:right="-986"/>
      </w:pPr>
    </w:p>
    <w:p w14:paraId="7B243816" w14:textId="77777777" w:rsidR="0087615A" w:rsidRDefault="0087615A">
      <w:pPr>
        <w:spacing w:line="240" w:lineRule="auto"/>
        <w:ind w:right="-986"/>
      </w:pPr>
    </w:p>
    <w:p w14:paraId="3788AD7D" w14:textId="77777777" w:rsidR="0087615A" w:rsidRDefault="0087615A">
      <w:pPr>
        <w:spacing w:line="240" w:lineRule="auto"/>
        <w:ind w:right="-986"/>
      </w:pPr>
    </w:p>
    <w:p w14:paraId="117453E1" w14:textId="77777777" w:rsidR="0087615A" w:rsidRDefault="0087615A">
      <w:pPr>
        <w:spacing w:line="240" w:lineRule="auto"/>
        <w:ind w:right="-986"/>
      </w:pPr>
    </w:p>
    <w:p w14:paraId="36C28C72" w14:textId="77777777" w:rsidR="0087615A" w:rsidRDefault="0087615A">
      <w:pPr>
        <w:spacing w:line="240" w:lineRule="auto"/>
        <w:ind w:right="-986"/>
      </w:pPr>
    </w:p>
    <w:p w14:paraId="6092C39C" w14:textId="77777777" w:rsidR="0087615A" w:rsidRDefault="0087615A">
      <w:pPr>
        <w:spacing w:line="240" w:lineRule="auto"/>
        <w:ind w:right="-986"/>
      </w:pPr>
    </w:p>
    <w:p w14:paraId="79671B79" w14:textId="77777777" w:rsidR="0087615A" w:rsidRDefault="0087615A">
      <w:pPr>
        <w:spacing w:line="240" w:lineRule="auto"/>
        <w:ind w:right="-986"/>
      </w:pPr>
    </w:p>
    <w:p w14:paraId="0395EF11" w14:textId="77777777" w:rsidR="0087615A" w:rsidRDefault="0087615A">
      <w:pPr>
        <w:spacing w:line="240" w:lineRule="auto"/>
        <w:ind w:right="-986"/>
      </w:pPr>
    </w:p>
    <w:p w14:paraId="2A010744" w14:textId="77777777" w:rsidR="0087615A" w:rsidRDefault="0087615A">
      <w:pPr>
        <w:spacing w:line="240" w:lineRule="auto"/>
        <w:ind w:right="-986"/>
      </w:pPr>
    </w:p>
    <w:p w14:paraId="04807600" w14:textId="77777777" w:rsidR="0087615A" w:rsidRDefault="0087615A">
      <w:pPr>
        <w:spacing w:line="240" w:lineRule="auto"/>
        <w:ind w:right="-986"/>
      </w:pPr>
    </w:p>
    <w:p w14:paraId="4F3B9D9D" w14:textId="77777777" w:rsidR="0087615A" w:rsidRDefault="0087615A">
      <w:pPr>
        <w:spacing w:line="240" w:lineRule="auto"/>
        <w:ind w:right="-986"/>
      </w:pPr>
    </w:p>
    <w:p w14:paraId="3D1A720B" w14:textId="77777777" w:rsidR="0087615A" w:rsidRDefault="0087615A">
      <w:pPr>
        <w:spacing w:line="240" w:lineRule="auto"/>
        <w:ind w:right="-986"/>
      </w:pPr>
    </w:p>
    <w:p w14:paraId="3A95D9F3" w14:textId="77777777" w:rsidR="0087615A" w:rsidRDefault="0087615A">
      <w:pPr>
        <w:spacing w:line="240" w:lineRule="auto"/>
        <w:ind w:right="-986"/>
      </w:pPr>
    </w:p>
    <w:p w14:paraId="21D723D5" w14:textId="77777777" w:rsidR="0087615A" w:rsidRDefault="0087615A">
      <w:pPr>
        <w:spacing w:line="240" w:lineRule="auto"/>
        <w:ind w:right="-986"/>
      </w:pPr>
    </w:p>
    <w:p w14:paraId="55867313" w14:textId="77777777" w:rsidR="0087615A" w:rsidRDefault="00EB0F06">
      <w:pPr>
        <w:rPr>
          <w:b/>
          <w:sz w:val="36"/>
          <w:szCs w:val="36"/>
        </w:rPr>
      </w:pPr>
      <w:r>
        <w:rPr>
          <w:noProof/>
        </w:rPr>
        <mc:AlternateContent>
          <mc:Choice Requires="wps">
            <w:drawing>
              <wp:anchor distT="114300" distB="114300" distL="114300" distR="114300" simplePos="0" relativeHeight="251664384" behindDoc="0" locked="0" layoutInCell="1" hidden="0" allowOverlap="1" wp14:anchorId="7AF7F4C1" wp14:editId="15759736">
                <wp:simplePos x="0" y="0"/>
                <wp:positionH relativeFrom="page">
                  <wp:posOffset>2965133</wp:posOffset>
                </wp:positionH>
                <wp:positionV relativeFrom="page">
                  <wp:posOffset>9271953</wp:posOffset>
                </wp:positionV>
                <wp:extent cx="4552950" cy="659765"/>
                <wp:effectExtent l="0" t="0" r="0" b="0"/>
                <wp:wrapNone/>
                <wp:docPr id="1820462475" name="Rectangle 1820462475"/>
                <wp:cNvGraphicFramePr/>
                <a:graphic xmlns:a="http://schemas.openxmlformats.org/drawingml/2006/main">
                  <a:graphicData uri="http://schemas.microsoft.com/office/word/2010/wordprocessingShape">
                    <wps:wsp>
                      <wps:cNvSpPr/>
                      <wps:spPr>
                        <a:xfrm>
                          <a:off x="3074288" y="3454880"/>
                          <a:ext cx="4543425" cy="650240"/>
                        </a:xfrm>
                        <a:prstGeom prst="rect">
                          <a:avLst/>
                        </a:prstGeom>
                        <a:noFill/>
                        <a:ln>
                          <a:noFill/>
                        </a:ln>
                      </wps:spPr>
                      <wps:txbx>
                        <w:txbxContent>
                          <w:p w14:paraId="5BD67AAD" w14:textId="77777777" w:rsidR="0087615A" w:rsidRDefault="00EB0F06">
                            <w:pPr>
                              <w:spacing w:line="240" w:lineRule="auto"/>
                              <w:textDirection w:val="btLr"/>
                            </w:pPr>
                            <w:r>
                              <w:rPr>
                                <w:b/>
                                <w:color w:val="000000"/>
                                <w:sz w:val="36"/>
                              </w:rPr>
                              <w:t>ÉCOLE :</w:t>
                            </w:r>
                            <w:r>
                              <w:rPr>
                                <w:b/>
                                <w:color w:val="000000"/>
                                <w:sz w:val="28"/>
                              </w:rPr>
                              <w:t xml:space="preserve"> </w:t>
                            </w:r>
                          </w:p>
                          <w:p w14:paraId="4E2D1BE8" w14:textId="77777777" w:rsidR="0087615A" w:rsidRDefault="00EB0F06">
                            <w:pPr>
                              <w:spacing w:line="240" w:lineRule="auto"/>
                              <w:textDirection w:val="btLr"/>
                            </w:pPr>
                            <w:r>
                              <w:rPr>
                                <w:b/>
                                <w:color w:val="000000"/>
                                <w:sz w:val="28"/>
                              </w:rPr>
                              <w:t xml:space="preserve">Date d’adoption par le CÉ : </w:t>
                            </w:r>
                          </w:p>
                        </w:txbxContent>
                      </wps:txbx>
                      <wps:bodyPr spcFirstLastPara="1" wrap="square" lIns="91425" tIns="91425" rIns="91425" bIns="91425" anchor="t" anchorCtr="0">
                        <a:noAutofit/>
                      </wps:bodyPr>
                    </wps:wsp>
                  </a:graphicData>
                </a:graphic>
              </wp:anchor>
            </w:drawing>
          </mc:Choice>
          <mc:Fallback>
            <w:pict>
              <v:rect w14:anchorId="7AF7F4C1" id="Rectangle 1820462475" o:spid="_x0000_s1026" style="position:absolute;margin-left:233.5pt;margin-top:730.1pt;width:358.5pt;height:51.95pt;z-index:251664384;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" filled="f" stroked="f">
                <v:textbox inset="2.53958mm,2.53958mm,2.53958mm,2.53958mm">
                  <w:txbxContent>
                    <w:p w14:paraId="5BD67AAD" w14:textId="77777777" w:rsidR="0087615A" w:rsidRDefault="00000000">
                      <w:pPr>
                        <w:spacing w:line="240" w:lineRule="auto"/>
                        <w:textDirection w:val="btLr"/>
                      </w:pPr>
                      <w:r>
                        <w:rPr>
                          <w:b/>
                          <w:color w:val="000000"/>
                          <w:sz w:val="36"/>
                        </w:rPr>
                        <w:t>ÉCOLE :</w:t>
                      </w:r>
                      <w:r>
                        <w:rPr>
                          <w:b/>
                          <w:color w:val="000000"/>
                          <w:sz w:val="28"/>
                        </w:rPr>
                        <w:t xml:space="preserve"> </w:t>
                      </w:r>
                    </w:p>
                    <w:p w14:paraId="4E2D1BE8" w14:textId="77777777" w:rsidR="0087615A" w:rsidRDefault="00000000">
                      <w:pPr>
                        <w:spacing w:line="240" w:lineRule="auto"/>
                        <w:textDirection w:val="btLr"/>
                      </w:pPr>
                      <w:r>
                        <w:rPr>
                          <w:b/>
                          <w:color w:val="000000"/>
                          <w:sz w:val="28"/>
                        </w:rPr>
                        <w:t xml:space="preserve">Date d’adoption par le CÉ : </w:t>
                      </w:r>
                    </w:p>
                  </w:txbxContent>
                </v:textbox>
                <w10:wrap anchorx="page" anchory="page"/>
              </v:rect>
            </w:pict>
          </mc:Fallback>
        </mc:AlternateContent>
      </w:r>
      <w:r>
        <w:rPr>
          <w:noProof/>
          <w:color w:val="1F497D"/>
          <w:sz w:val="36"/>
          <w:szCs w:val="36"/>
        </w:rPr>
        <w:drawing>
          <wp:anchor distT="114300" distB="114300" distL="114300" distR="114300" simplePos="0" relativeHeight="251665408" behindDoc="0" locked="0" layoutInCell="1" hidden="0" allowOverlap="1" wp14:anchorId="5B36B946" wp14:editId="5D6E9748">
            <wp:simplePos x="0" y="0"/>
            <wp:positionH relativeFrom="page">
              <wp:posOffset>66675</wp:posOffset>
            </wp:positionH>
            <wp:positionV relativeFrom="page">
              <wp:posOffset>9048307</wp:posOffset>
            </wp:positionV>
            <wp:extent cx="2000250" cy="876300"/>
            <wp:effectExtent l="0" t="0" r="0" b="0"/>
            <wp:wrapNone/>
            <wp:docPr id="18204624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000250" cy="876300"/>
                    </a:xfrm>
                    <a:prstGeom prst="rect">
                      <a:avLst/>
                    </a:prstGeom>
                    <a:ln/>
                  </pic:spPr>
                </pic:pic>
              </a:graphicData>
            </a:graphic>
          </wp:anchor>
        </w:drawing>
      </w:r>
    </w:p>
    <w:tbl>
      <w:tblPr>
        <w:tblStyle w:val="a"/>
        <w:tblW w:w="9359"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5432"/>
        <w:gridCol w:w="3927"/>
      </w:tblGrid>
      <w:tr w:rsidR="0087615A" w14:paraId="7E5AF62E" w14:textId="77777777" w:rsidTr="00A9696D">
        <w:trPr>
          <w:trHeight w:val="209"/>
        </w:trPr>
        <w:tc>
          <w:tcPr>
            <w:tcW w:w="9359" w:type="dxa"/>
            <w:gridSpan w:val="2"/>
            <w:tcBorders>
              <w:top w:val="single" w:sz="8" w:space="0" w:color="CCCCCC"/>
              <w:left w:val="single" w:sz="8" w:space="0" w:color="CCCCCC"/>
              <w:bottom w:val="single" w:sz="8" w:space="0" w:color="CCCCCC"/>
              <w:right w:val="single" w:sz="8" w:space="0" w:color="CCCCCC"/>
            </w:tcBorders>
            <w:shd w:val="clear" w:color="auto" w:fill="39B44A"/>
            <w:tcMar>
              <w:top w:w="100" w:type="dxa"/>
              <w:left w:w="100" w:type="dxa"/>
              <w:bottom w:w="100" w:type="dxa"/>
              <w:right w:w="100" w:type="dxa"/>
            </w:tcMar>
          </w:tcPr>
          <w:p w14:paraId="21F991CC" w14:textId="77777777" w:rsidR="0087615A" w:rsidRDefault="00EB0F06">
            <w:pPr>
              <w:spacing w:line="240" w:lineRule="auto"/>
              <w:jc w:val="center"/>
              <w:rPr>
                <w:b/>
                <w:sz w:val="28"/>
                <w:szCs w:val="28"/>
              </w:rPr>
            </w:pPr>
            <w:r>
              <w:rPr>
                <w:b/>
                <w:sz w:val="28"/>
                <w:szCs w:val="28"/>
              </w:rPr>
              <w:lastRenderedPageBreak/>
              <w:t>Équipe de travail</w:t>
            </w:r>
          </w:p>
        </w:tc>
      </w:tr>
      <w:tr w:rsidR="0087615A" w14:paraId="736FF201" w14:textId="77777777" w:rsidTr="00A9696D">
        <w:trPr>
          <w:trHeight w:val="127"/>
        </w:trPr>
        <w:tc>
          <w:tcPr>
            <w:tcW w:w="5432"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02A32FF6" w14:textId="77777777" w:rsidR="0087615A" w:rsidRDefault="00EB0F06">
            <w:pPr>
              <w:spacing w:line="240" w:lineRule="auto"/>
              <w:jc w:val="center"/>
              <w:rPr>
                <w:b/>
                <w:sz w:val="24"/>
                <w:szCs w:val="24"/>
              </w:rPr>
            </w:pPr>
            <w:r>
              <w:rPr>
                <w:b/>
                <w:sz w:val="24"/>
                <w:szCs w:val="24"/>
              </w:rPr>
              <w:t>Noms</w:t>
            </w:r>
          </w:p>
        </w:tc>
        <w:tc>
          <w:tcPr>
            <w:tcW w:w="392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49739D8C" w14:textId="77777777" w:rsidR="0087615A" w:rsidRDefault="00EB0F06">
            <w:pPr>
              <w:spacing w:line="240" w:lineRule="auto"/>
              <w:jc w:val="center"/>
              <w:rPr>
                <w:b/>
                <w:sz w:val="24"/>
                <w:szCs w:val="24"/>
              </w:rPr>
            </w:pPr>
            <w:r>
              <w:rPr>
                <w:b/>
                <w:sz w:val="24"/>
                <w:szCs w:val="24"/>
              </w:rPr>
              <w:t>Fonction</w:t>
            </w:r>
          </w:p>
        </w:tc>
      </w:tr>
      <w:tr w:rsidR="00A9696D" w14:paraId="57534B7A"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28A401A8" w14:textId="2F88BEAA" w:rsidR="00A9696D" w:rsidRDefault="00A9696D" w:rsidP="00A9696D">
            <w:pPr>
              <w:spacing w:line="240" w:lineRule="auto"/>
              <w:rPr>
                <w:b/>
                <w:sz w:val="24"/>
                <w:szCs w:val="24"/>
              </w:rPr>
            </w:pPr>
            <w:r>
              <w:rPr>
                <w:rFonts w:cs="Times New Roman"/>
                <w:szCs w:val="24"/>
              </w:rPr>
              <w:t>Katia Hernandez</w:t>
            </w: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36E05616" w14:textId="2DFFD70B" w:rsidR="00A9696D" w:rsidRDefault="00A9696D" w:rsidP="00A9696D">
            <w:pPr>
              <w:spacing w:line="240" w:lineRule="auto"/>
              <w:rPr>
                <w:b/>
                <w:sz w:val="24"/>
                <w:szCs w:val="24"/>
              </w:rPr>
            </w:pPr>
            <w:r>
              <w:rPr>
                <w:rFonts w:cs="Times New Roman"/>
                <w:szCs w:val="24"/>
              </w:rPr>
              <w:t>Directrice</w:t>
            </w:r>
          </w:p>
        </w:tc>
      </w:tr>
      <w:tr w:rsidR="00A9696D" w14:paraId="4579C4DC"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31837E15" w14:textId="4AE9966A" w:rsidR="00A9696D" w:rsidRDefault="00A9696D" w:rsidP="00A9696D">
            <w:pPr>
              <w:spacing w:line="240" w:lineRule="auto"/>
              <w:rPr>
                <w:b/>
                <w:sz w:val="24"/>
                <w:szCs w:val="24"/>
              </w:rPr>
            </w:pPr>
            <w:r>
              <w:rPr>
                <w:rFonts w:cs="Times New Roman"/>
                <w:szCs w:val="24"/>
              </w:rPr>
              <w:t>Manon Pilon</w:t>
            </w: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1C88C1A6" w14:textId="7E3C3D0A" w:rsidR="00A9696D" w:rsidRDefault="00A9696D" w:rsidP="00A9696D">
            <w:pPr>
              <w:spacing w:line="240" w:lineRule="auto"/>
              <w:rPr>
                <w:b/>
                <w:sz w:val="24"/>
                <w:szCs w:val="24"/>
              </w:rPr>
            </w:pPr>
            <w:r>
              <w:rPr>
                <w:rFonts w:cs="Times New Roman"/>
                <w:szCs w:val="24"/>
              </w:rPr>
              <w:t>Technicienne du service de garde et de dîner</w:t>
            </w:r>
          </w:p>
        </w:tc>
      </w:tr>
      <w:tr w:rsidR="00EB0F06" w14:paraId="4C65E5EC"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6B8217AB" w14:textId="0CE81647" w:rsidR="00EB0F06" w:rsidRDefault="00EB0F06" w:rsidP="00EB0F06">
            <w:pPr>
              <w:spacing w:line="240" w:lineRule="auto"/>
              <w:rPr>
                <w:b/>
                <w:sz w:val="24"/>
                <w:szCs w:val="24"/>
              </w:rPr>
            </w:pPr>
            <w:r>
              <w:t>Mélanie Archambault</w:t>
            </w: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78D2DC9A" w14:textId="3EAB64C7" w:rsidR="00EB0F06" w:rsidRDefault="00EB0F06" w:rsidP="00EB0F06">
            <w:pPr>
              <w:spacing w:line="240" w:lineRule="auto"/>
              <w:rPr>
                <w:b/>
                <w:sz w:val="24"/>
                <w:szCs w:val="24"/>
              </w:rPr>
            </w:pPr>
            <w:r>
              <w:rPr>
                <w:rFonts w:cs="Times New Roman"/>
                <w:szCs w:val="24"/>
              </w:rPr>
              <w:t>Technicienne en éducation spécialisée</w:t>
            </w:r>
          </w:p>
        </w:tc>
      </w:tr>
      <w:tr w:rsidR="00EB0F06" w14:paraId="578BAF43"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7C3270D0" w14:textId="5006D66A" w:rsidR="00EB0F06" w:rsidRPr="00EB0F06" w:rsidRDefault="00EB0F06" w:rsidP="00EB0F06">
            <w:pPr>
              <w:spacing w:line="240" w:lineRule="auto"/>
              <w:rPr>
                <w:bCs/>
                <w:sz w:val="24"/>
                <w:szCs w:val="24"/>
              </w:rPr>
            </w:pPr>
            <w:r w:rsidRPr="00EB0F06">
              <w:rPr>
                <w:bCs/>
                <w:sz w:val="24"/>
                <w:szCs w:val="24"/>
              </w:rPr>
              <w:t>Membres du CPEE</w:t>
            </w: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361ED2D9" w14:textId="57C04FB9" w:rsidR="00EB0F06" w:rsidRPr="00EB0F06" w:rsidRDefault="00EB0F06" w:rsidP="00EB0F06">
            <w:pPr>
              <w:spacing w:line="240" w:lineRule="auto"/>
              <w:rPr>
                <w:bCs/>
                <w:sz w:val="24"/>
                <w:szCs w:val="24"/>
              </w:rPr>
            </w:pPr>
            <w:r w:rsidRPr="00EB0F06">
              <w:rPr>
                <w:bCs/>
                <w:sz w:val="24"/>
                <w:szCs w:val="24"/>
              </w:rPr>
              <w:t>Enseignants et spécialiste</w:t>
            </w:r>
          </w:p>
        </w:tc>
      </w:tr>
      <w:tr w:rsidR="00EB0F06" w14:paraId="5FAD78CD"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24CF94C7" w14:textId="078CA36B" w:rsidR="00EB0F06" w:rsidRDefault="00EB0F06" w:rsidP="00EB0F06">
            <w:pPr>
              <w:spacing w:line="240" w:lineRule="auto"/>
              <w:rPr>
                <w:b/>
                <w:sz w:val="24"/>
                <w:szCs w:val="24"/>
              </w:rPr>
            </w:pP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4A8B5E4C" w14:textId="4D4FC02F" w:rsidR="00EB0F06" w:rsidRDefault="00EB0F06" w:rsidP="00EB0F06">
            <w:pPr>
              <w:spacing w:line="240" w:lineRule="auto"/>
              <w:rPr>
                <w:b/>
                <w:sz w:val="24"/>
                <w:szCs w:val="24"/>
              </w:rPr>
            </w:pPr>
          </w:p>
        </w:tc>
      </w:tr>
      <w:tr w:rsidR="00EB0F06" w14:paraId="32004EA3"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1D003F98" w14:textId="77777777" w:rsidR="00EB0F06" w:rsidRDefault="00EB0F06" w:rsidP="00EB0F06">
            <w:pPr>
              <w:spacing w:line="240" w:lineRule="auto"/>
              <w:rPr>
                <w:b/>
                <w:sz w:val="24"/>
                <w:szCs w:val="24"/>
              </w:rPr>
            </w:pP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2D946C02" w14:textId="77777777" w:rsidR="00EB0F06" w:rsidRDefault="00EB0F06" w:rsidP="00EB0F06">
            <w:pPr>
              <w:spacing w:line="240" w:lineRule="auto"/>
              <w:rPr>
                <w:b/>
                <w:sz w:val="24"/>
                <w:szCs w:val="24"/>
              </w:rPr>
            </w:pPr>
          </w:p>
        </w:tc>
      </w:tr>
      <w:tr w:rsidR="00EB0F06" w14:paraId="39681A7F"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50D588BF" w14:textId="77777777" w:rsidR="00EB0F06" w:rsidRDefault="00EB0F06" w:rsidP="00EB0F06">
            <w:pPr>
              <w:spacing w:line="240" w:lineRule="auto"/>
              <w:rPr>
                <w:b/>
                <w:sz w:val="24"/>
                <w:szCs w:val="24"/>
              </w:rPr>
            </w:pP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2AEBF6CF" w14:textId="77777777" w:rsidR="00EB0F06" w:rsidRDefault="00EB0F06" w:rsidP="00EB0F06">
            <w:pPr>
              <w:spacing w:line="240" w:lineRule="auto"/>
              <w:rPr>
                <w:b/>
                <w:sz w:val="24"/>
                <w:szCs w:val="24"/>
              </w:rPr>
            </w:pPr>
          </w:p>
        </w:tc>
      </w:tr>
      <w:tr w:rsidR="00EB0F06" w14:paraId="3BB7CF52"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69CD55EC" w14:textId="77777777" w:rsidR="00EB0F06" w:rsidRDefault="00EB0F06" w:rsidP="00EB0F06">
            <w:pPr>
              <w:spacing w:line="240" w:lineRule="auto"/>
              <w:rPr>
                <w:b/>
                <w:sz w:val="24"/>
                <w:szCs w:val="24"/>
              </w:rPr>
            </w:pP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5662C22" w14:textId="77777777" w:rsidR="00EB0F06" w:rsidRDefault="00EB0F06" w:rsidP="00EB0F06">
            <w:pPr>
              <w:spacing w:line="240" w:lineRule="auto"/>
              <w:rPr>
                <w:b/>
                <w:sz w:val="24"/>
                <w:szCs w:val="24"/>
              </w:rPr>
            </w:pPr>
          </w:p>
        </w:tc>
      </w:tr>
      <w:tr w:rsidR="00EB0F06" w14:paraId="026D1706"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159954C2" w14:textId="77777777" w:rsidR="00EB0F06" w:rsidRDefault="00EB0F06" w:rsidP="00EB0F06">
            <w:pPr>
              <w:spacing w:line="240" w:lineRule="auto"/>
              <w:rPr>
                <w:b/>
                <w:sz w:val="24"/>
                <w:szCs w:val="24"/>
              </w:rPr>
            </w:pPr>
            <w:r>
              <w:rPr>
                <w:b/>
                <w:sz w:val="24"/>
                <w:szCs w:val="24"/>
              </w:rPr>
              <w:t xml:space="preserve">     </w:t>
            </w: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6555365" w14:textId="77777777" w:rsidR="00EB0F06" w:rsidRDefault="00EB0F06" w:rsidP="00EB0F06">
            <w:pPr>
              <w:spacing w:line="240" w:lineRule="auto"/>
              <w:rPr>
                <w:b/>
                <w:sz w:val="24"/>
                <w:szCs w:val="24"/>
              </w:rPr>
            </w:pPr>
            <w:r>
              <w:rPr>
                <w:b/>
                <w:sz w:val="24"/>
                <w:szCs w:val="24"/>
              </w:rPr>
              <w:t xml:space="preserve">     </w:t>
            </w:r>
          </w:p>
        </w:tc>
      </w:tr>
      <w:tr w:rsidR="00EB0F06" w14:paraId="2860F266" w14:textId="77777777" w:rsidTr="00A9696D">
        <w:trPr>
          <w:trHeight w:val="97"/>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2E18DFAD" w14:textId="77777777" w:rsidR="00EB0F06" w:rsidRDefault="00EB0F06" w:rsidP="00EB0F06">
            <w:pPr>
              <w:spacing w:line="240" w:lineRule="auto"/>
              <w:rPr>
                <w:b/>
                <w:sz w:val="24"/>
                <w:szCs w:val="24"/>
              </w:rPr>
            </w:pP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B49C6EC" w14:textId="77777777" w:rsidR="00EB0F06" w:rsidRDefault="00EB0F06" w:rsidP="00EB0F06">
            <w:pPr>
              <w:spacing w:line="240" w:lineRule="auto"/>
              <w:rPr>
                <w:b/>
                <w:sz w:val="24"/>
                <w:szCs w:val="24"/>
              </w:rPr>
            </w:pPr>
          </w:p>
        </w:tc>
      </w:tr>
      <w:tr w:rsidR="00EB0F06" w14:paraId="74A910F7" w14:textId="77777777" w:rsidTr="00A9696D">
        <w:trPr>
          <w:trHeight w:val="279"/>
        </w:trPr>
        <w:tc>
          <w:tcPr>
            <w:tcW w:w="9359" w:type="dxa"/>
            <w:gridSpan w:val="2"/>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2A400268" w14:textId="77777777" w:rsidR="00EB0F06" w:rsidRDefault="00EB0F06" w:rsidP="00EB0F06">
            <w:pPr>
              <w:spacing w:line="240" w:lineRule="auto"/>
              <w:jc w:val="center"/>
              <w:rPr>
                <w:b/>
                <w:i/>
                <w:sz w:val="36"/>
                <w:szCs w:val="36"/>
              </w:rPr>
            </w:pPr>
            <w:r>
              <w:rPr>
                <w:b/>
                <w:sz w:val="24"/>
                <w:szCs w:val="24"/>
              </w:rPr>
              <w:t xml:space="preserve">Coordonnateur du </w:t>
            </w:r>
            <w:r>
              <w:rPr>
                <w:b/>
                <w:i/>
                <w:sz w:val="24"/>
                <w:szCs w:val="24"/>
              </w:rPr>
              <w:t>Plan Santé bien-être</w:t>
            </w:r>
          </w:p>
        </w:tc>
      </w:tr>
      <w:tr w:rsidR="00EB0F06" w14:paraId="4AFC10DE" w14:textId="77777777" w:rsidTr="00A9696D">
        <w:trPr>
          <w:trHeight w:val="46"/>
        </w:trPr>
        <w:tc>
          <w:tcPr>
            <w:tcW w:w="5432"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14FCD4FC" w14:textId="77777777" w:rsidR="00EB0F06" w:rsidRDefault="00EB0F06" w:rsidP="00EB0F06">
            <w:pPr>
              <w:spacing w:line="240" w:lineRule="auto"/>
              <w:rPr>
                <w:b/>
                <w:sz w:val="24"/>
                <w:szCs w:val="24"/>
              </w:rPr>
            </w:pPr>
          </w:p>
        </w:tc>
        <w:tc>
          <w:tcPr>
            <w:tcW w:w="3927"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8387C3" w14:textId="77777777" w:rsidR="00EB0F06" w:rsidRDefault="00EB0F06" w:rsidP="00EB0F06">
            <w:pPr>
              <w:spacing w:line="240" w:lineRule="auto"/>
              <w:rPr>
                <w:b/>
                <w:sz w:val="24"/>
                <w:szCs w:val="24"/>
              </w:rPr>
            </w:pPr>
          </w:p>
        </w:tc>
      </w:tr>
    </w:tbl>
    <w:p w14:paraId="431FE3FF" w14:textId="77777777" w:rsidR="0087615A" w:rsidRDefault="0087615A">
      <w:pPr>
        <w:spacing w:line="240" w:lineRule="auto"/>
        <w:rPr>
          <w:sz w:val="14"/>
          <w:szCs w:val="14"/>
        </w:rPr>
      </w:pPr>
    </w:p>
    <w:p w14:paraId="397A9530" w14:textId="77777777" w:rsidR="0087615A" w:rsidRDefault="0087615A">
      <w:pPr>
        <w:spacing w:line="240" w:lineRule="auto"/>
        <w:rPr>
          <w:sz w:val="14"/>
          <w:szCs w:val="14"/>
        </w:rPr>
      </w:pPr>
    </w:p>
    <w:p w14:paraId="2EBA2D54" w14:textId="77777777" w:rsidR="0087615A" w:rsidRDefault="00EB0F06">
      <w:pPr>
        <w:spacing w:line="240" w:lineRule="auto"/>
        <w:rPr>
          <w:b/>
          <w:sz w:val="26"/>
          <w:szCs w:val="26"/>
        </w:rPr>
      </w:pPr>
      <w:r>
        <w:rPr>
          <w:b/>
          <w:sz w:val="26"/>
          <w:szCs w:val="26"/>
        </w:rPr>
        <w:t>Légende :</w:t>
      </w:r>
    </w:p>
    <w:p w14:paraId="3769AFA8" w14:textId="77777777" w:rsidR="0087615A" w:rsidRDefault="0087615A">
      <w:pPr>
        <w:spacing w:line="240" w:lineRule="auto"/>
        <w:rPr>
          <w:sz w:val="18"/>
          <w:szCs w:val="18"/>
        </w:rPr>
      </w:pPr>
    </w:p>
    <w:p w14:paraId="6C848616" w14:textId="77777777" w:rsidR="0087615A" w:rsidRDefault="00EB0F06">
      <w:pPr>
        <w:spacing w:after="200"/>
        <w:jc w:val="both"/>
      </w:pPr>
      <w:r>
        <w:rPr>
          <w:noProof/>
        </w:rPr>
        <w:drawing>
          <wp:inline distT="114300" distB="114300" distL="114300" distR="114300" wp14:anchorId="76AE91B9" wp14:editId="22196DFB">
            <wp:extent cx="254242" cy="254242"/>
            <wp:effectExtent l="0" t="0" r="0" b="0"/>
            <wp:docPr id="18204625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r>
        <w:t xml:space="preserve"> Pour aller plus loin : les liens cliquables suggérés proposent des </w:t>
      </w:r>
      <w:r>
        <w:rPr>
          <w:b/>
        </w:rPr>
        <w:t>informations accessibles à tous.</w:t>
      </w:r>
      <w:r>
        <w:t xml:space="preserve"> </w:t>
      </w:r>
    </w:p>
    <w:p w14:paraId="3318F3D4" w14:textId="77777777" w:rsidR="0087615A" w:rsidRDefault="00EB0F06">
      <w:pPr>
        <w:spacing w:before="240" w:after="240" w:line="240" w:lineRule="auto"/>
        <w:jc w:val="both"/>
      </w:pPr>
      <w:r>
        <w:rPr>
          <w:noProof/>
        </w:rPr>
        <w:drawing>
          <wp:inline distT="114300" distB="114300" distL="114300" distR="114300" wp14:anchorId="449CEEC1" wp14:editId="53804145">
            <wp:extent cx="249651" cy="249651"/>
            <wp:effectExtent l="0" t="0" r="0" b="0"/>
            <wp:docPr id="18204625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r>
        <w:t xml:space="preserve"> Pour aller plus loin : les liens cliquables suggérés proposent des </w:t>
      </w:r>
      <w:r>
        <w:rPr>
          <w:b/>
        </w:rPr>
        <w:t>informations et des outils de référence accessibles au personnel scolaire.</w:t>
      </w:r>
      <w:r>
        <w:t xml:space="preserve">  </w:t>
      </w:r>
    </w:p>
    <w:p w14:paraId="5F4ECCFA" w14:textId="77777777" w:rsidR="0087615A" w:rsidRDefault="00EB0F06">
      <w:pPr>
        <w:spacing w:before="240" w:after="240" w:line="240" w:lineRule="auto"/>
        <w:jc w:val="both"/>
      </w:pPr>
      <w:r>
        <w:t>N.B. Pou</w:t>
      </w:r>
      <w:r>
        <w:t xml:space="preserve">r y avoir accès, les membres doivent être connectés avec leur adresse GGL CSSMB. </w:t>
      </w:r>
    </w:p>
    <w:p w14:paraId="6D1A7F2A" w14:textId="77777777" w:rsidR="0087615A" w:rsidRDefault="00EB0F06">
      <w:pPr>
        <w:spacing w:line="240" w:lineRule="auto"/>
        <w:rPr>
          <w:sz w:val="20"/>
          <w:szCs w:val="20"/>
        </w:rPr>
      </w:pPr>
      <w:r>
        <w:rPr>
          <w:sz w:val="20"/>
          <w:szCs w:val="20"/>
        </w:rPr>
        <w:t>Canevas Plan Santé et bien-être proposé par le Service des ressources éducatives, CSSMB.</w:t>
      </w:r>
    </w:p>
    <w:p w14:paraId="2C8D6120" w14:textId="77777777" w:rsidR="0087615A" w:rsidRDefault="00EB0F06">
      <w:pPr>
        <w:spacing w:line="240" w:lineRule="auto"/>
        <w:rPr>
          <w:sz w:val="20"/>
          <w:szCs w:val="20"/>
        </w:rPr>
      </w:pPr>
      <w:r>
        <w:rPr>
          <w:sz w:val="20"/>
          <w:szCs w:val="20"/>
        </w:rPr>
        <w:t xml:space="preserve">Rédaction et mise en place : Priscilla Côté et Julien Lamontagne </w:t>
      </w:r>
    </w:p>
    <w:p w14:paraId="46D3CDA2" w14:textId="4D4687CA" w:rsidR="0087615A" w:rsidRDefault="00EB0F06">
      <w:pPr>
        <w:spacing w:line="240" w:lineRule="auto"/>
        <w:rPr>
          <w:b/>
          <w:sz w:val="20"/>
          <w:szCs w:val="20"/>
        </w:rPr>
      </w:pPr>
      <w:r>
        <w:rPr>
          <w:b/>
          <w:sz w:val="20"/>
          <w:szCs w:val="20"/>
        </w:rPr>
        <w:t>Dernière mise à jou</w:t>
      </w:r>
      <w:r>
        <w:rPr>
          <w:b/>
          <w:sz w:val="20"/>
          <w:szCs w:val="20"/>
        </w:rPr>
        <w:t>r du canevas</w:t>
      </w:r>
      <w:r w:rsidR="00EA4641">
        <w:rPr>
          <w:b/>
          <w:sz w:val="20"/>
          <w:szCs w:val="20"/>
        </w:rPr>
        <w:t xml:space="preserve"> </w:t>
      </w:r>
      <w:r>
        <w:rPr>
          <w:b/>
          <w:sz w:val="20"/>
          <w:szCs w:val="20"/>
        </w:rPr>
        <w:t xml:space="preserve">: </w:t>
      </w:r>
      <w:r w:rsidR="00EA4641">
        <w:rPr>
          <w:b/>
          <w:sz w:val="20"/>
          <w:szCs w:val="20"/>
        </w:rPr>
        <w:t>3</w:t>
      </w:r>
      <w:r>
        <w:rPr>
          <w:b/>
          <w:sz w:val="20"/>
          <w:szCs w:val="20"/>
        </w:rPr>
        <w:t xml:space="preserve"> </w:t>
      </w:r>
      <w:r w:rsidR="00EA4641">
        <w:rPr>
          <w:b/>
          <w:sz w:val="20"/>
          <w:szCs w:val="20"/>
        </w:rPr>
        <w:t>mai</w:t>
      </w:r>
      <w:r>
        <w:rPr>
          <w:b/>
          <w:sz w:val="20"/>
          <w:szCs w:val="20"/>
        </w:rPr>
        <w:t xml:space="preserve"> 2023. </w:t>
      </w:r>
    </w:p>
    <w:p w14:paraId="4684A4DB" w14:textId="77777777" w:rsidR="0087615A" w:rsidRDefault="0087615A">
      <w:pPr>
        <w:rPr>
          <w:sz w:val="16"/>
          <w:szCs w:val="16"/>
          <w:highlight w:val="white"/>
        </w:rPr>
      </w:pPr>
    </w:p>
    <w:p w14:paraId="69B539B3" w14:textId="77777777" w:rsidR="0087615A" w:rsidRDefault="00EB0F06">
      <w:pPr>
        <w:rPr>
          <w:sz w:val="16"/>
          <w:szCs w:val="16"/>
          <w:highlight w:val="white"/>
        </w:rPr>
      </w:pPr>
      <w:r>
        <w:rPr>
          <w:sz w:val="16"/>
          <w:szCs w:val="16"/>
          <w:highlight w:val="white"/>
        </w:rPr>
        <w:t>©Centre de services scolaire Marguerite-Bourgeoys, 2023</w:t>
      </w:r>
    </w:p>
    <w:p w14:paraId="6873878E" w14:textId="77777777" w:rsidR="0087615A" w:rsidRDefault="00EB0F06">
      <w:pPr>
        <w:rPr>
          <w:sz w:val="16"/>
          <w:szCs w:val="16"/>
          <w:highlight w:val="white"/>
        </w:rPr>
      </w:pPr>
      <w:r>
        <w:rPr>
          <w:sz w:val="16"/>
          <w:szCs w:val="16"/>
          <w:highlight w:val="white"/>
        </w:rPr>
        <w:t>Tous droits réservés.</w:t>
      </w:r>
    </w:p>
    <w:p w14:paraId="33243245" w14:textId="77777777" w:rsidR="0087615A" w:rsidRDefault="00EB0F06">
      <w:pPr>
        <w:rPr>
          <w:sz w:val="16"/>
          <w:szCs w:val="16"/>
          <w:highlight w:val="white"/>
        </w:rPr>
      </w:pPr>
      <w:r>
        <w:rPr>
          <w:sz w:val="16"/>
          <w:szCs w:val="16"/>
          <w:highlight w:val="white"/>
        </w:rPr>
        <w:t>Toute reproduction d’une partie quelconque de ce document par quelque procédé que ce soit est strictement interdite sans l’autorisation écrite du Cen</w:t>
      </w:r>
      <w:r>
        <w:rPr>
          <w:sz w:val="16"/>
          <w:szCs w:val="16"/>
          <w:highlight w:val="white"/>
        </w:rPr>
        <w:t>tre de services scolaire Marguerite-Bourgeoys.</w:t>
      </w:r>
    </w:p>
    <w:p w14:paraId="0EA9592F" w14:textId="77777777" w:rsidR="0087615A" w:rsidRDefault="00EB0F06">
      <w:pPr>
        <w:rPr>
          <w:sz w:val="12"/>
          <w:szCs w:val="12"/>
        </w:rPr>
      </w:pPr>
      <w:r>
        <w:rPr>
          <w:sz w:val="12"/>
          <w:szCs w:val="12"/>
        </w:rPr>
        <w:t xml:space="preserve">Sources icônes : &lt;a href="https://www.flaticon.com/fr/icones-gratuites/chercher" </w:t>
      </w:r>
      <w:proofErr w:type="spellStart"/>
      <w:r>
        <w:rPr>
          <w:sz w:val="12"/>
          <w:szCs w:val="12"/>
        </w:rPr>
        <w:t>title</w:t>
      </w:r>
      <w:proofErr w:type="spellEnd"/>
      <w:r>
        <w:rPr>
          <w:sz w:val="12"/>
          <w:szCs w:val="12"/>
        </w:rPr>
        <w:t xml:space="preserve">="chercher icônes"&gt;Chercher icônes créées par </w:t>
      </w:r>
      <w:proofErr w:type="spellStart"/>
      <w:r>
        <w:rPr>
          <w:sz w:val="12"/>
          <w:szCs w:val="12"/>
        </w:rPr>
        <w:t>Freepik</w:t>
      </w:r>
      <w:proofErr w:type="spellEnd"/>
      <w:r>
        <w:rPr>
          <w:sz w:val="12"/>
          <w:szCs w:val="12"/>
        </w:rPr>
        <w:t xml:space="preserve"> - </w:t>
      </w:r>
      <w:proofErr w:type="spellStart"/>
      <w:r>
        <w:rPr>
          <w:sz w:val="12"/>
          <w:szCs w:val="12"/>
        </w:rPr>
        <w:t>Flaticon</w:t>
      </w:r>
      <w:proofErr w:type="spellEnd"/>
      <w:r>
        <w:rPr>
          <w:sz w:val="12"/>
          <w:szCs w:val="12"/>
        </w:rPr>
        <w:t xml:space="preserve">&lt;/a&gt; </w:t>
      </w:r>
      <w:r>
        <w:br w:type="page"/>
      </w:r>
    </w:p>
    <w:p w14:paraId="11CF2AEE" w14:textId="77777777" w:rsidR="0087615A" w:rsidRDefault="00EB0F06">
      <w:pPr>
        <w:rPr>
          <w:sz w:val="12"/>
          <w:szCs w:val="12"/>
        </w:rPr>
      </w:pPr>
      <w:r>
        <w:rPr>
          <w:noProof/>
        </w:rPr>
        <w:lastRenderedPageBreak/>
        <mc:AlternateContent>
          <mc:Choice Requires="wps">
            <w:drawing>
              <wp:anchor distT="0" distB="0" distL="0" distR="0" simplePos="0" relativeHeight="251666432" behindDoc="1" locked="0" layoutInCell="1" hidden="0" allowOverlap="1" wp14:anchorId="7A54E821" wp14:editId="265A21B1">
                <wp:simplePos x="0" y="0"/>
                <wp:positionH relativeFrom="margin">
                  <wp:posOffset>-1576386</wp:posOffset>
                </wp:positionH>
                <wp:positionV relativeFrom="margin">
                  <wp:posOffset>176213</wp:posOffset>
                </wp:positionV>
                <wp:extent cx="6343650" cy="523875"/>
                <wp:effectExtent l="0" t="0" r="0" b="0"/>
                <wp:wrapNone/>
                <wp:docPr id="1820462464" name="Rectangle : coins arrondis 1820462464"/>
                <wp:cNvGraphicFramePr/>
                <a:graphic xmlns:a="http://schemas.openxmlformats.org/drawingml/2006/main">
                  <a:graphicData uri="http://schemas.microsoft.com/office/word/2010/wordprocessingShape">
                    <wps:wsp>
                      <wps:cNvSpPr/>
                      <wps:spPr>
                        <a:xfrm>
                          <a:off x="2178938" y="3522825"/>
                          <a:ext cx="6334125" cy="514350"/>
                        </a:xfrm>
                        <a:prstGeom prst="roundRect">
                          <a:avLst>
                            <a:gd name="adj" fmla="val 50000"/>
                          </a:avLst>
                        </a:prstGeom>
                        <a:solidFill>
                          <a:srgbClr val="0971B7"/>
                        </a:solidFill>
                        <a:ln>
                          <a:noFill/>
                        </a:ln>
                      </wps:spPr>
                      <wps:txbx>
                        <w:txbxContent>
                          <w:p w14:paraId="639AA85C"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A54E821" id="Rectangle : coins arrondis 1820462464" o:spid="_x0000_s1027" style="position:absolute;margin-left:-124.1pt;margin-top:13.9pt;width:499.5pt;height:41.25pt;z-index:-251650048;visibility:visible;mso-wrap-style:square;mso-wrap-distance-left:0;mso-wrap-distance-top:0;mso-wrap-distance-right:0;mso-wrap-distance-bottom:0;mso-position-horizontal:absolute;mso-position-horizontal-relative:margin;mso-position-vertical:absolute;mso-position-vertical-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" fillcolor="#0971b7" stroked="f">
                <v:textbox inset="2.53958mm,2.53958mm,2.53958mm,2.53958mm">
                  <w:txbxContent>
                    <w:p w14:paraId="639AA85C" w14:textId="77777777" w:rsidR="0087615A" w:rsidRDefault="0087615A">
                      <w:pPr>
                        <w:spacing w:line="240" w:lineRule="auto"/>
                        <w:textDirection w:val="btLr"/>
                      </w:pPr>
                    </w:p>
                  </w:txbxContent>
                </v:textbox>
                <w10:wrap anchorx="margin" anchory="margin"/>
              </v:roundrect>
            </w:pict>
          </mc:Fallback>
        </mc:AlternateContent>
      </w:r>
    </w:p>
    <w:p w14:paraId="53AEB18B" w14:textId="77777777" w:rsidR="0087615A" w:rsidRDefault="00EB0F06">
      <w:pPr>
        <w:pStyle w:val="Titre1"/>
      </w:pPr>
      <w:bookmarkStart w:id="0" w:name="_heading=h.gjdgxs" w:colFirst="0" w:colLast="0"/>
      <w:bookmarkEnd w:id="0"/>
      <w:r>
        <w:rPr>
          <w:color w:val="FFFFFF"/>
        </w:rPr>
        <w:t>PLAN SANTÉ ET BIEN-ÊTRE</w:t>
      </w:r>
      <w:r>
        <w:t xml:space="preserve">  </w:t>
      </w:r>
    </w:p>
    <w:p w14:paraId="6FDE0D77" w14:textId="77777777" w:rsidR="0087615A" w:rsidRDefault="0087615A"/>
    <w:p w14:paraId="34B7849E" w14:textId="77777777" w:rsidR="0087615A" w:rsidRDefault="00EB0F06">
      <w:pPr>
        <w:spacing w:before="240" w:after="240" w:line="240" w:lineRule="auto"/>
        <w:jc w:val="both"/>
      </w:pPr>
      <w:r>
        <w:t xml:space="preserve">En plus d’être liés </w:t>
      </w:r>
      <w:r>
        <w:t>à la réussite éducative des élèves, la santé et le bien-être de ces derniers sont au cœur de nos préoccupations. Pour ce faire, nous croyons qu’il est essentiel d’agir en prévention-promotion de manière globale et universelle.</w:t>
      </w:r>
    </w:p>
    <w:p w14:paraId="7F677AEF" w14:textId="77777777" w:rsidR="0087615A" w:rsidRDefault="00EB0F06">
      <w:pPr>
        <w:spacing w:before="240" w:after="240" w:line="240" w:lineRule="auto"/>
        <w:jc w:val="both"/>
      </w:pPr>
      <w:r>
        <w:t xml:space="preserve">La </w:t>
      </w:r>
      <w:r>
        <w:rPr>
          <w:i/>
        </w:rPr>
        <w:t>Loi sur l’instruction publ</w:t>
      </w:r>
      <w:r>
        <w:rPr>
          <w:i/>
        </w:rPr>
        <w:t xml:space="preserve">ique </w:t>
      </w:r>
      <w:r>
        <w:t>(LIP)</w:t>
      </w:r>
      <w:r>
        <w:rPr>
          <w:b/>
          <w:vertAlign w:val="superscript"/>
        </w:rPr>
        <w:footnoteReference w:id="1"/>
      </w:r>
      <w:r>
        <w:t xml:space="preserve"> prévoit que chaque école élabore un plan de lutte contre l’intimidation et la violence (art. 75.1). Pour sa part, le CSSMB a opté pour un </w:t>
      </w:r>
      <w:r>
        <w:rPr>
          <w:b/>
          <w:i/>
        </w:rPr>
        <w:t>Plan santé et bien-être</w:t>
      </w:r>
      <w:r>
        <w:t xml:space="preserve"> qui intègre toutes les obligations prescrites par la LIP à propos du plan de lutt</w:t>
      </w:r>
      <w:r>
        <w:t>e contre l’intimidation et la violence, en plus d’accorder une grande attention au développement des compétences sociales et émotionnelles des élèves ainsi que du personnel.</w:t>
      </w:r>
    </w:p>
    <w:p w14:paraId="3FE4255A" w14:textId="77777777" w:rsidR="0087615A" w:rsidRDefault="00EB0F06">
      <w:pPr>
        <w:spacing w:before="240" w:after="240" w:line="240" w:lineRule="auto"/>
        <w:ind w:left="850" w:right="856"/>
        <w:jc w:val="both"/>
        <w:rPr>
          <w:vertAlign w:val="superscript"/>
        </w:rPr>
      </w:pPr>
      <w:r>
        <w:rPr>
          <w:i/>
        </w:rPr>
        <w:t>Les compétences sociales et émotionnelles (CSÉ) des enfants et des adultes fournis</w:t>
      </w:r>
      <w:r>
        <w:rPr>
          <w:i/>
        </w:rPr>
        <w:t>sent à l’enfant des outils qui lui permettent de se protéger, de s’affirmer, de gérer ses émotions et de devenir une citoyenne ou un citoyen responsable, et aussi de réussir à l’école. Elles sont essentiellement apprises par l’expérience, et l’école devien</w:t>
      </w:r>
      <w:r>
        <w:rPr>
          <w:i/>
        </w:rPr>
        <w:t>t, par conséquent, un lieu privilégié pour les acquérir. Elles se développent dès la petite enfance et tout au long de la vie. Pour les adultes, ces compétences sont la base d’une intervention bienveillante et constituent, comme pour les enfants, un facteu</w:t>
      </w:r>
      <w:r>
        <w:rPr>
          <w:i/>
        </w:rPr>
        <w:t>r de protection.</w:t>
      </w:r>
      <w:r>
        <w:t xml:space="preserve"> (Conseil supérieur de l’éducation, 2020).</w:t>
      </w:r>
      <w:r>
        <w:rPr>
          <w:vertAlign w:val="superscript"/>
        </w:rPr>
        <w:footnoteReference w:id="2"/>
      </w:r>
    </w:p>
    <w:p w14:paraId="2E79B15B" w14:textId="77777777" w:rsidR="0087615A" w:rsidRDefault="00EB0F06">
      <w:pPr>
        <w:spacing w:before="240" w:after="120" w:line="240" w:lineRule="auto"/>
        <w:jc w:val="both"/>
      </w:pPr>
      <w:r>
        <w:t xml:space="preserve">L’appellation </w:t>
      </w:r>
      <w:r>
        <w:rPr>
          <w:b/>
          <w:i/>
        </w:rPr>
        <w:t>Plan Santé et bien-être</w:t>
      </w:r>
      <w:r>
        <w:t xml:space="preserve"> sera dorénavant utilisée pour remplacer le terme Plan de lutte contre l’intimidation et la violence étant donné qu’il inclut toutes les obligations de la LIP quant à ce dernier.</w:t>
      </w:r>
    </w:p>
    <w:p w14:paraId="0D95CABA" w14:textId="77777777" w:rsidR="0087615A" w:rsidRDefault="00EB0F06">
      <w:pPr>
        <w:spacing w:before="240" w:after="120" w:line="240" w:lineRule="auto"/>
        <w:jc w:val="both"/>
      </w:pPr>
      <w:r>
        <w:rPr>
          <w:noProof/>
        </w:rPr>
        <w:drawing>
          <wp:anchor distT="114300" distB="114300" distL="114300" distR="114300" simplePos="0" relativeHeight="251667456" behindDoc="0" locked="0" layoutInCell="1" hidden="0" allowOverlap="1" wp14:anchorId="6ACB45C3" wp14:editId="1340281A">
            <wp:simplePos x="0" y="0"/>
            <wp:positionH relativeFrom="page">
              <wp:posOffset>4546600</wp:posOffset>
            </wp:positionH>
            <wp:positionV relativeFrom="page">
              <wp:posOffset>5984875</wp:posOffset>
            </wp:positionV>
            <wp:extent cx="1593755" cy="2047672"/>
            <wp:effectExtent l="12700" t="12700" r="12700" b="12700"/>
            <wp:wrapSquare wrapText="bothSides" distT="114300" distB="114300" distL="114300" distR="114300"/>
            <wp:docPr id="182046250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593755" cy="2047672"/>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8480" behindDoc="0" locked="0" layoutInCell="1" hidden="0" allowOverlap="1" wp14:anchorId="1F4F3468" wp14:editId="3C9A2DC8">
            <wp:simplePos x="0" y="0"/>
            <wp:positionH relativeFrom="column">
              <wp:posOffset>645795</wp:posOffset>
            </wp:positionH>
            <wp:positionV relativeFrom="paragraph">
              <wp:posOffset>230504</wp:posOffset>
            </wp:positionV>
            <wp:extent cx="1524635" cy="2063750"/>
            <wp:effectExtent l="12700" t="12700" r="12700" b="12700"/>
            <wp:wrapSquare wrapText="bothSides" distT="114300" distB="114300" distL="114300" distR="114300"/>
            <wp:docPr id="18204625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1524635" cy="2063750"/>
                    </a:xfrm>
                    <a:prstGeom prst="rect">
                      <a:avLst/>
                    </a:prstGeom>
                    <a:ln w="12700">
                      <a:solidFill>
                        <a:srgbClr val="000000"/>
                      </a:solidFill>
                      <a:prstDash val="solid"/>
                    </a:ln>
                  </pic:spPr>
                </pic:pic>
              </a:graphicData>
            </a:graphic>
          </wp:anchor>
        </w:drawing>
      </w:r>
    </w:p>
    <w:p w14:paraId="468EECCE" w14:textId="77777777" w:rsidR="0087615A" w:rsidRDefault="0087615A">
      <w:pPr>
        <w:spacing w:before="240" w:after="120" w:line="240" w:lineRule="auto"/>
        <w:jc w:val="both"/>
      </w:pPr>
    </w:p>
    <w:p w14:paraId="741F6D41" w14:textId="77777777" w:rsidR="0087615A" w:rsidRDefault="00EB0F06">
      <w:pPr>
        <w:spacing w:before="240" w:after="120" w:line="240" w:lineRule="auto"/>
        <w:jc w:val="both"/>
      </w:pPr>
      <w:r>
        <w:rPr>
          <w:noProof/>
        </w:rPr>
        <w:drawing>
          <wp:anchor distT="114300" distB="114300" distL="114300" distR="114300" simplePos="0" relativeHeight="251669504" behindDoc="0" locked="0" layoutInCell="1" hidden="0" allowOverlap="1" wp14:anchorId="01DB2DBF" wp14:editId="5076B4EE">
            <wp:simplePos x="0" y="0"/>
            <wp:positionH relativeFrom="page">
              <wp:posOffset>3305175</wp:posOffset>
            </wp:positionH>
            <wp:positionV relativeFrom="page">
              <wp:posOffset>6399833</wp:posOffset>
            </wp:positionV>
            <wp:extent cx="1166556" cy="1166556"/>
            <wp:effectExtent l="178511" t="178511" r="178511" b="178511"/>
            <wp:wrapSquare wrapText="bothSides" distT="114300" distB="114300" distL="114300" distR="114300"/>
            <wp:docPr id="18204625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rot="20253260">
                      <a:off x="0" y="0"/>
                      <a:ext cx="1166556" cy="1166556"/>
                    </a:xfrm>
                    <a:prstGeom prst="rect">
                      <a:avLst/>
                    </a:prstGeom>
                    <a:ln/>
                  </pic:spPr>
                </pic:pic>
              </a:graphicData>
            </a:graphic>
          </wp:anchor>
        </w:drawing>
      </w:r>
    </w:p>
    <w:p w14:paraId="74AF4F52" w14:textId="77777777" w:rsidR="0087615A" w:rsidRDefault="0087615A">
      <w:pPr>
        <w:spacing w:before="240" w:after="120" w:line="240" w:lineRule="auto"/>
        <w:jc w:val="both"/>
      </w:pPr>
    </w:p>
    <w:p w14:paraId="0482EE9C" w14:textId="77777777" w:rsidR="0087615A" w:rsidRDefault="00EB0F06">
      <w:pPr>
        <w:spacing w:before="240" w:after="120" w:line="240" w:lineRule="auto"/>
        <w:jc w:val="both"/>
      </w:pPr>
      <w:r>
        <w:t xml:space="preserve"> </w:t>
      </w:r>
    </w:p>
    <w:p w14:paraId="2E0886DA" w14:textId="77777777" w:rsidR="0087615A" w:rsidRDefault="0087615A">
      <w:pPr>
        <w:spacing w:before="240" w:after="120" w:line="240" w:lineRule="auto"/>
        <w:jc w:val="both"/>
      </w:pPr>
    </w:p>
    <w:p w14:paraId="182A2B2B" w14:textId="77777777" w:rsidR="0087615A" w:rsidRDefault="0087615A">
      <w:pPr>
        <w:spacing w:before="240" w:after="120" w:line="240" w:lineRule="auto"/>
        <w:jc w:val="both"/>
      </w:pPr>
    </w:p>
    <w:p w14:paraId="24C6DF86" w14:textId="77777777" w:rsidR="0087615A" w:rsidRDefault="0087615A">
      <w:pPr>
        <w:spacing w:before="240" w:after="120" w:line="240" w:lineRule="auto"/>
        <w:jc w:val="both"/>
      </w:pPr>
    </w:p>
    <w:p w14:paraId="7C79D56B" w14:textId="77777777" w:rsidR="0087615A" w:rsidRDefault="0087615A">
      <w:pPr>
        <w:spacing w:before="240" w:after="120" w:line="240" w:lineRule="auto"/>
        <w:rPr>
          <w:sz w:val="14"/>
          <w:szCs w:val="14"/>
          <w:vertAlign w:val="superscript"/>
        </w:rPr>
      </w:pPr>
    </w:p>
    <w:p w14:paraId="68FD5D7C" w14:textId="77777777" w:rsidR="0087615A" w:rsidRDefault="00EB0F06">
      <w:pPr>
        <w:spacing w:before="240" w:after="120" w:line="240" w:lineRule="auto"/>
        <w:jc w:val="both"/>
        <w:rPr>
          <w:b/>
        </w:rPr>
      </w:pPr>
      <w:bookmarkStart w:id="1" w:name="bookmark=id.30j0zll" w:colFirst="0" w:colLast="0"/>
      <w:bookmarkEnd w:id="1"/>
      <w:r>
        <w:rPr>
          <w:b/>
        </w:rPr>
        <w:t xml:space="preserve">De quoi est composé le Plan Santé et bien-être? </w:t>
      </w:r>
    </w:p>
    <w:p w14:paraId="5AF84260" w14:textId="77777777" w:rsidR="0087615A" w:rsidRDefault="00EB0F06">
      <w:pPr>
        <w:spacing w:before="240" w:after="240" w:line="240" w:lineRule="auto"/>
        <w:jc w:val="both"/>
      </w:pPr>
      <w:r>
        <w:t xml:space="preserve">En plus d’être un outil de référence </w:t>
      </w:r>
      <w:r>
        <w:rPr>
          <w:rFonts w:ascii="Roboto" w:eastAsia="Roboto" w:hAnsi="Roboto" w:cs="Roboto"/>
          <w:sz w:val="21"/>
          <w:szCs w:val="21"/>
          <w:highlight w:val="white"/>
        </w:rPr>
        <w:t>pour l’établissement en matière d’intervention face à l’intimidation et la violence</w:t>
      </w:r>
      <w:r>
        <w:rPr>
          <w:rFonts w:ascii="Roboto" w:eastAsia="Roboto" w:hAnsi="Roboto" w:cs="Roboto"/>
          <w:color w:val="444746"/>
          <w:sz w:val="21"/>
          <w:szCs w:val="21"/>
          <w:highlight w:val="white"/>
        </w:rPr>
        <w:t xml:space="preserve">, </w:t>
      </w:r>
      <w:r>
        <w:t xml:space="preserve">le </w:t>
      </w:r>
      <w:r>
        <w:rPr>
          <w:b/>
          <w:i/>
        </w:rPr>
        <w:t>Plan Santé et bien-être</w:t>
      </w:r>
      <w:r>
        <w:t xml:space="preserve"> se veut un assemblage d’actions en prévention-promotion do</w:t>
      </w:r>
      <w:r>
        <w:t xml:space="preserve">nt le but est de permettre aux élèves de grandir, d’apprendre et de s’épanouir dans un milieu scolaire sécuritaire, positif et bienveillant. </w:t>
      </w:r>
    </w:p>
    <w:p w14:paraId="01173F09" w14:textId="77777777" w:rsidR="0087615A" w:rsidRDefault="00EB0F06">
      <w:pPr>
        <w:spacing w:before="240" w:after="240" w:line="240" w:lineRule="auto"/>
        <w:jc w:val="both"/>
      </w:pPr>
      <w:r>
        <w:t xml:space="preserve">Le Plan Santé et bien-être s’articule autour des composantes suivantes, cliquez pour vous y rendre directement: </w:t>
      </w:r>
    </w:p>
    <w:p w14:paraId="73D9EDCB" w14:textId="77777777" w:rsidR="0087615A" w:rsidRDefault="00EB0F06">
      <w:pPr>
        <w:spacing w:line="240" w:lineRule="auto"/>
        <w:jc w:val="both"/>
      </w:pPr>
      <w:r>
        <w:rPr>
          <w:noProof/>
        </w:rPr>
        <mc:AlternateContent>
          <mc:Choice Requires="wps">
            <w:drawing>
              <wp:anchor distT="0" distB="0" distL="0" distR="0" simplePos="0" relativeHeight="251670528" behindDoc="1" locked="0" layoutInCell="1" hidden="0" allowOverlap="1" wp14:anchorId="7507DF4F" wp14:editId="4A0ECA2B">
                <wp:simplePos x="0" y="0"/>
                <wp:positionH relativeFrom="page">
                  <wp:posOffset>-366711</wp:posOffset>
                </wp:positionH>
                <wp:positionV relativeFrom="page">
                  <wp:posOffset>2824163</wp:posOffset>
                </wp:positionV>
                <wp:extent cx="4772025" cy="471170"/>
                <wp:effectExtent l="0" t="0" r="0" b="0"/>
                <wp:wrapNone/>
                <wp:docPr id="1820462465" name="Rectangle : coins arrondis 1820462465"/>
                <wp:cNvGraphicFramePr/>
                <a:graphic xmlns:a="http://schemas.openxmlformats.org/drawingml/2006/main">
                  <a:graphicData uri="http://schemas.microsoft.com/office/word/2010/wordprocessingShape">
                    <wps:wsp>
                      <wps:cNvSpPr/>
                      <wps:spPr>
                        <a:xfrm>
                          <a:off x="2964750" y="3549178"/>
                          <a:ext cx="4762500" cy="461645"/>
                        </a:xfrm>
                        <a:prstGeom prst="roundRect">
                          <a:avLst>
                            <a:gd name="adj" fmla="val 50000"/>
                          </a:avLst>
                        </a:prstGeom>
                        <a:solidFill>
                          <a:srgbClr val="CCCCCC"/>
                        </a:solidFill>
                        <a:ln>
                          <a:noFill/>
                        </a:ln>
                      </wps:spPr>
                      <wps:txbx>
                        <w:txbxContent>
                          <w:p w14:paraId="23187341"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507DF4F" id="Rectangle : coins arrondis 1820462465" o:spid="_x0000_s1028" style="position:absolute;left:0;text-align:left;margin-left:-28.85pt;margin-top:222.4pt;width:375.75pt;height:37.1pt;z-index:-251645952;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" fillcolor="#ccc" stroked="f">
                <v:textbox inset="2.53958mm,2.53958mm,2.53958mm,2.53958mm">
                  <w:txbxContent>
                    <w:p w14:paraId="23187341" w14:textId="77777777" w:rsidR="0087615A" w:rsidRDefault="0087615A">
                      <w:pPr>
                        <w:spacing w:line="240" w:lineRule="auto"/>
                        <w:textDirection w:val="btLr"/>
                      </w:pPr>
                    </w:p>
                  </w:txbxContent>
                </v:textbox>
                <w10:wrap anchorx="page" anchory="page"/>
              </v:roundrect>
            </w:pict>
          </mc:Fallback>
        </mc:AlternateContent>
      </w:r>
    </w:p>
    <w:p w14:paraId="0A84876D" w14:textId="77777777" w:rsidR="0087615A" w:rsidRDefault="00EB0F06">
      <w:pPr>
        <w:spacing w:line="240" w:lineRule="auto"/>
        <w:jc w:val="both"/>
        <w:rPr>
          <w:b/>
          <w:sz w:val="38"/>
          <w:szCs w:val="38"/>
        </w:rPr>
      </w:pPr>
      <w:hyperlink w:anchor="bookmark=id.3whwml4">
        <w:r>
          <w:rPr>
            <w:b/>
            <w:color w:val="1155CC"/>
            <w:sz w:val="38"/>
            <w:szCs w:val="38"/>
            <w:u w:val="single"/>
          </w:rPr>
          <w:t>ANALYSE DE LA SITUATION</w:t>
        </w:r>
      </w:hyperlink>
    </w:p>
    <w:p w14:paraId="194C1739" w14:textId="77777777" w:rsidR="0087615A" w:rsidRDefault="0087615A">
      <w:pPr>
        <w:spacing w:line="240" w:lineRule="auto"/>
        <w:jc w:val="both"/>
        <w:rPr>
          <w:b/>
          <w:sz w:val="38"/>
          <w:szCs w:val="38"/>
        </w:rPr>
      </w:pPr>
    </w:p>
    <w:p w14:paraId="1723A925" w14:textId="77777777" w:rsidR="0087615A" w:rsidRDefault="00EB0F06">
      <w:pPr>
        <w:spacing w:line="240" w:lineRule="auto"/>
        <w:jc w:val="both"/>
        <w:rPr>
          <w:b/>
          <w:sz w:val="38"/>
          <w:szCs w:val="38"/>
        </w:rPr>
      </w:pPr>
      <w:r>
        <w:rPr>
          <w:noProof/>
        </w:rPr>
        <mc:AlternateContent>
          <mc:Choice Requires="wps">
            <w:drawing>
              <wp:anchor distT="0" distB="0" distL="0" distR="0" simplePos="0" relativeHeight="251671552" behindDoc="1" locked="0" layoutInCell="1" hidden="0" allowOverlap="1" wp14:anchorId="346E9FD3" wp14:editId="12F63114">
                <wp:simplePos x="0" y="0"/>
                <wp:positionH relativeFrom="page">
                  <wp:posOffset>-452437</wp:posOffset>
                </wp:positionH>
                <wp:positionV relativeFrom="page">
                  <wp:posOffset>3652838</wp:posOffset>
                </wp:positionV>
                <wp:extent cx="6305550" cy="471170"/>
                <wp:effectExtent l="0" t="0" r="0" b="0"/>
                <wp:wrapNone/>
                <wp:docPr id="1820462459" name="Rectangle : coins arrondis 1820462459"/>
                <wp:cNvGraphicFramePr/>
                <a:graphic xmlns:a="http://schemas.openxmlformats.org/drawingml/2006/main">
                  <a:graphicData uri="http://schemas.microsoft.com/office/word/2010/wordprocessingShape">
                    <wps:wsp>
                      <wps:cNvSpPr/>
                      <wps:spPr>
                        <a:xfrm>
                          <a:off x="2197988" y="3549178"/>
                          <a:ext cx="6296025" cy="461645"/>
                        </a:xfrm>
                        <a:prstGeom prst="roundRect">
                          <a:avLst>
                            <a:gd name="adj" fmla="val 50000"/>
                          </a:avLst>
                        </a:prstGeom>
                        <a:solidFill>
                          <a:srgbClr val="CCCCCC"/>
                        </a:solidFill>
                        <a:ln>
                          <a:noFill/>
                        </a:ln>
                      </wps:spPr>
                      <wps:txbx>
                        <w:txbxContent>
                          <w:p w14:paraId="3235B813"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46E9FD3" id="Rectangle : coins arrondis 1820462459" o:spid="_x0000_s1029" style="position:absolute;left:0;text-align:left;margin-left:-35.6pt;margin-top:287.65pt;width:496.5pt;height:37.1pt;z-index:-251644928;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" fillcolor="#ccc" stroked="f">
                <v:textbox inset="2.53958mm,2.53958mm,2.53958mm,2.53958mm">
                  <w:txbxContent>
                    <w:p w14:paraId="3235B813" w14:textId="77777777" w:rsidR="0087615A" w:rsidRDefault="0087615A">
                      <w:pPr>
                        <w:spacing w:line="240" w:lineRule="auto"/>
                        <w:textDirection w:val="btLr"/>
                      </w:pPr>
                    </w:p>
                  </w:txbxContent>
                </v:textbox>
                <w10:wrap anchorx="page" anchory="page"/>
              </v:roundrect>
            </w:pict>
          </mc:Fallback>
        </mc:AlternateContent>
      </w:r>
    </w:p>
    <w:p w14:paraId="4E1CB633" w14:textId="77777777" w:rsidR="0087615A" w:rsidRDefault="00EB0F06">
      <w:pPr>
        <w:spacing w:line="240" w:lineRule="auto"/>
        <w:jc w:val="both"/>
        <w:rPr>
          <w:b/>
          <w:sz w:val="38"/>
          <w:szCs w:val="38"/>
        </w:rPr>
      </w:pPr>
      <w:hyperlink w:anchor="bookmark=id.3znysh7">
        <w:r>
          <w:rPr>
            <w:b/>
            <w:color w:val="1155CC"/>
            <w:sz w:val="38"/>
            <w:szCs w:val="38"/>
            <w:u w:val="single"/>
          </w:rPr>
          <w:t>MESURES DE PRÉVENTION-PROMOTION</w:t>
        </w:r>
      </w:hyperlink>
    </w:p>
    <w:p w14:paraId="3E86A07D" w14:textId="77777777" w:rsidR="0087615A" w:rsidRDefault="00EB0F06">
      <w:pPr>
        <w:spacing w:line="240" w:lineRule="auto"/>
        <w:jc w:val="both"/>
        <w:rPr>
          <w:b/>
          <w:sz w:val="38"/>
          <w:szCs w:val="38"/>
        </w:rPr>
      </w:pPr>
      <w:r>
        <w:rPr>
          <w:noProof/>
        </w:rPr>
        <mc:AlternateContent>
          <mc:Choice Requires="wps">
            <w:drawing>
              <wp:anchor distT="0" distB="0" distL="0" distR="0" simplePos="0" relativeHeight="251672576" behindDoc="1" locked="0" layoutInCell="1" hidden="0" allowOverlap="1" wp14:anchorId="09C5946D" wp14:editId="7BDBC9FF">
                <wp:simplePos x="0" y="0"/>
                <wp:positionH relativeFrom="page">
                  <wp:posOffset>-804861</wp:posOffset>
                </wp:positionH>
                <wp:positionV relativeFrom="page">
                  <wp:posOffset>4471988</wp:posOffset>
                </wp:positionV>
                <wp:extent cx="3676650" cy="471170"/>
                <wp:effectExtent l="0" t="0" r="0" b="0"/>
                <wp:wrapNone/>
                <wp:docPr id="1820462463" name="Rectangle : coins arrondis 1820462463"/>
                <wp:cNvGraphicFramePr/>
                <a:graphic xmlns:a="http://schemas.openxmlformats.org/drawingml/2006/main">
                  <a:graphicData uri="http://schemas.microsoft.com/office/word/2010/wordprocessingShape">
                    <wps:wsp>
                      <wps:cNvSpPr/>
                      <wps:spPr>
                        <a:xfrm>
                          <a:off x="3512438" y="3549178"/>
                          <a:ext cx="3667125" cy="461645"/>
                        </a:xfrm>
                        <a:prstGeom prst="roundRect">
                          <a:avLst>
                            <a:gd name="adj" fmla="val 50000"/>
                          </a:avLst>
                        </a:prstGeom>
                        <a:solidFill>
                          <a:srgbClr val="CCCCCC"/>
                        </a:solidFill>
                        <a:ln>
                          <a:noFill/>
                        </a:ln>
                      </wps:spPr>
                      <wps:txbx>
                        <w:txbxContent>
                          <w:p w14:paraId="2206646C"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9C5946D" id="Rectangle : coins arrondis 1820462463" o:spid="_x0000_s1030" style="position:absolute;left:0;text-align:left;margin-left:-63.35pt;margin-top:352.15pt;width:289.5pt;height:37.1pt;z-index:-251643904;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" fillcolor="#ccc" stroked="f">
                <v:textbox inset="2.53958mm,2.53958mm,2.53958mm,2.53958mm">
                  <w:txbxContent>
                    <w:p w14:paraId="2206646C" w14:textId="77777777" w:rsidR="0087615A" w:rsidRDefault="0087615A">
                      <w:pPr>
                        <w:spacing w:line="240" w:lineRule="auto"/>
                        <w:textDirection w:val="btLr"/>
                      </w:pPr>
                    </w:p>
                  </w:txbxContent>
                </v:textbox>
                <w10:wrap anchorx="page" anchory="page"/>
              </v:roundrect>
            </w:pict>
          </mc:Fallback>
        </mc:AlternateContent>
      </w:r>
    </w:p>
    <w:p w14:paraId="4DC7ACB5" w14:textId="77777777" w:rsidR="0087615A" w:rsidRDefault="0087615A">
      <w:pPr>
        <w:spacing w:line="240" w:lineRule="auto"/>
        <w:jc w:val="both"/>
        <w:rPr>
          <w:b/>
          <w:sz w:val="38"/>
          <w:szCs w:val="38"/>
        </w:rPr>
      </w:pPr>
    </w:p>
    <w:p w14:paraId="003978AB" w14:textId="77777777" w:rsidR="0087615A" w:rsidRDefault="00EB0F06">
      <w:pPr>
        <w:spacing w:line="240" w:lineRule="auto"/>
        <w:jc w:val="both"/>
        <w:rPr>
          <w:b/>
          <w:sz w:val="38"/>
          <w:szCs w:val="38"/>
        </w:rPr>
      </w:pPr>
      <w:hyperlink w:anchor="bookmark=id.2et92p0">
        <w:r>
          <w:rPr>
            <w:b/>
            <w:color w:val="1155CC"/>
            <w:sz w:val="38"/>
            <w:szCs w:val="38"/>
            <w:u w:val="single"/>
          </w:rPr>
          <w:t>INTERVENTION</w:t>
        </w:r>
      </w:hyperlink>
    </w:p>
    <w:p w14:paraId="37D6F497" w14:textId="77777777" w:rsidR="0087615A" w:rsidRDefault="0087615A">
      <w:pPr>
        <w:spacing w:line="240" w:lineRule="auto"/>
        <w:jc w:val="both"/>
        <w:rPr>
          <w:b/>
          <w:sz w:val="38"/>
          <w:szCs w:val="38"/>
        </w:rPr>
      </w:pPr>
    </w:p>
    <w:p w14:paraId="4C720EBC" w14:textId="77777777" w:rsidR="0087615A" w:rsidRDefault="00EB0F06">
      <w:pPr>
        <w:spacing w:line="240" w:lineRule="auto"/>
        <w:jc w:val="both"/>
        <w:rPr>
          <w:b/>
          <w:sz w:val="38"/>
          <w:szCs w:val="38"/>
        </w:rPr>
      </w:pPr>
      <w:r>
        <w:rPr>
          <w:noProof/>
        </w:rPr>
        <mc:AlternateContent>
          <mc:Choice Requires="wps">
            <w:drawing>
              <wp:anchor distT="0" distB="0" distL="0" distR="0" simplePos="0" relativeHeight="251673600" behindDoc="1" locked="0" layoutInCell="1" hidden="0" allowOverlap="1" wp14:anchorId="39E148E1" wp14:editId="12B5A25A">
                <wp:simplePos x="0" y="0"/>
                <wp:positionH relativeFrom="page">
                  <wp:posOffset>-633411</wp:posOffset>
                </wp:positionH>
                <wp:positionV relativeFrom="page">
                  <wp:posOffset>5329238</wp:posOffset>
                </wp:positionV>
                <wp:extent cx="5943600" cy="471170"/>
                <wp:effectExtent l="0" t="0" r="0" b="0"/>
                <wp:wrapNone/>
                <wp:docPr id="1820462466" name="Rectangle : coins arrondis 1820462466"/>
                <wp:cNvGraphicFramePr/>
                <a:graphic xmlns:a="http://schemas.openxmlformats.org/drawingml/2006/main">
                  <a:graphicData uri="http://schemas.microsoft.com/office/word/2010/wordprocessingShape">
                    <wps:wsp>
                      <wps:cNvSpPr/>
                      <wps:spPr>
                        <a:xfrm>
                          <a:off x="2378963" y="3549178"/>
                          <a:ext cx="5934075" cy="461645"/>
                        </a:xfrm>
                        <a:prstGeom prst="roundRect">
                          <a:avLst>
                            <a:gd name="adj" fmla="val 50000"/>
                          </a:avLst>
                        </a:prstGeom>
                        <a:solidFill>
                          <a:srgbClr val="CCCCCC"/>
                        </a:solidFill>
                        <a:ln>
                          <a:noFill/>
                        </a:ln>
                      </wps:spPr>
                      <wps:txbx>
                        <w:txbxContent>
                          <w:p w14:paraId="49B16E4A"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9E148E1" id="Rectangle : coins arrondis 1820462466" o:spid="_x0000_s1031" style="position:absolute;left:0;text-align:left;margin-left:-49.85pt;margin-top:419.65pt;width:468pt;height:37.1pt;z-index:-251642880;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" fillcolor="#ccc" stroked="f">
                <v:textbox inset="2.53958mm,2.53958mm,2.53958mm,2.53958mm">
                  <w:txbxContent>
                    <w:p w14:paraId="49B16E4A" w14:textId="77777777" w:rsidR="0087615A" w:rsidRDefault="0087615A">
                      <w:pPr>
                        <w:spacing w:line="240" w:lineRule="auto"/>
                        <w:textDirection w:val="btLr"/>
                      </w:pPr>
                    </w:p>
                  </w:txbxContent>
                </v:textbox>
                <w10:wrap anchorx="page" anchory="page"/>
              </v:roundrect>
            </w:pict>
          </mc:Fallback>
        </mc:AlternateContent>
      </w:r>
    </w:p>
    <w:p w14:paraId="4EAC2E45" w14:textId="77777777" w:rsidR="0087615A" w:rsidRDefault="00EB0F06">
      <w:pPr>
        <w:spacing w:line="240" w:lineRule="auto"/>
        <w:jc w:val="both"/>
        <w:rPr>
          <w:b/>
          <w:sz w:val="38"/>
          <w:szCs w:val="38"/>
        </w:rPr>
      </w:pPr>
      <w:hyperlink w:anchor="bookmark=id.2xcytpi">
        <w:r>
          <w:rPr>
            <w:b/>
            <w:color w:val="1155CC"/>
            <w:sz w:val="38"/>
            <w:szCs w:val="38"/>
            <w:u w:val="single"/>
          </w:rPr>
          <w:t>VIOLENCES À CARACTÈRE SEXUEL</w:t>
        </w:r>
      </w:hyperlink>
    </w:p>
    <w:p w14:paraId="3E77DD17" w14:textId="77777777" w:rsidR="0087615A" w:rsidRDefault="0087615A">
      <w:pPr>
        <w:spacing w:before="240" w:after="240" w:line="240" w:lineRule="auto"/>
        <w:jc w:val="both"/>
        <w:rPr>
          <w:sz w:val="28"/>
          <w:szCs w:val="28"/>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615A" w14:paraId="0D4ADD0C" w14:textId="77777777">
        <w:tc>
          <w:tcPr>
            <w:tcW w:w="9360" w:type="dxa"/>
            <w:tcBorders>
              <w:top w:val="single" w:sz="18" w:space="0" w:color="0D71B9"/>
              <w:left w:val="single" w:sz="18" w:space="0" w:color="0D71B9"/>
              <w:bottom w:val="single" w:sz="18" w:space="0" w:color="0D71B9"/>
              <w:right w:val="single" w:sz="18" w:space="0" w:color="0D71B9"/>
            </w:tcBorders>
            <w:shd w:val="clear" w:color="auto" w:fill="auto"/>
            <w:tcMar>
              <w:top w:w="100" w:type="dxa"/>
              <w:left w:w="100" w:type="dxa"/>
              <w:bottom w:w="100" w:type="dxa"/>
              <w:right w:w="100" w:type="dxa"/>
            </w:tcMar>
          </w:tcPr>
          <w:p w14:paraId="176994E6" w14:textId="77777777" w:rsidR="0087615A" w:rsidRDefault="00EB0F06">
            <w:pPr>
              <w:spacing w:after="240" w:line="240" w:lineRule="auto"/>
              <w:jc w:val="both"/>
            </w:pPr>
            <w:r>
              <w:t xml:space="preserve">L’équipe de travail constituée pour développer le </w:t>
            </w:r>
            <w:r>
              <w:rPr>
                <w:i/>
              </w:rPr>
              <w:t>Plan Santé et bien-être</w:t>
            </w:r>
            <w:r>
              <w:t xml:space="preserve"> peut s’appuyer sur les outils suivants pour l’élaborer et le réviser annuellement :</w:t>
            </w:r>
          </w:p>
          <w:p w14:paraId="4881F15A" w14:textId="77777777" w:rsidR="0087615A" w:rsidRDefault="00EB0F06">
            <w:pPr>
              <w:spacing w:before="240" w:after="240" w:line="240" w:lineRule="auto"/>
              <w:jc w:val="both"/>
            </w:pPr>
            <w:r>
              <w:rPr>
                <w:noProof/>
              </w:rPr>
              <w:drawing>
                <wp:inline distT="114300" distB="114300" distL="114300" distR="114300" wp14:anchorId="5D221C87" wp14:editId="00AD4BFA">
                  <wp:extent cx="249651" cy="249651"/>
                  <wp:effectExtent l="0" t="0" r="0" b="0"/>
                  <wp:docPr id="18204625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r>
              <w:t xml:space="preserve"> </w:t>
            </w:r>
            <w:hyperlink r:id="rId20">
              <w:r>
                <w:rPr>
                  <w:color w:val="1155CC"/>
                  <w:u w:val="single"/>
                </w:rPr>
                <w:t>Site Santé et bien-être, climat scolaire et prévention de la violence</w:t>
              </w:r>
            </w:hyperlink>
          </w:p>
          <w:p w14:paraId="3C14F392" w14:textId="77777777" w:rsidR="0087615A" w:rsidRDefault="00EB0F06">
            <w:pPr>
              <w:spacing w:before="240" w:after="240" w:line="240" w:lineRule="auto"/>
              <w:jc w:val="both"/>
            </w:pPr>
            <w:r>
              <w:rPr>
                <w:noProof/>
              </w:rPr>
              <w:drawing>
                <wp:inline distT="114300" distB="114300" distL="114300" distR="114300" wp14:anchorId="13485CA3" wp14:editId="5A169023">
                  <wp:extent cx="249651" cy="249651"/>
                  <wp:effectExtent l="0" t="0" r="0" b="0"/>
                  <wp:docPr id="18204625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r>
              <w:t xml:space="preserve"> </w:t>
            </w:r>
            <w:hyperlink r:id="rId21">
              <w:r>
                <w:rPr>
                  <w:color w:val="0000FF"/>
                  <w:u w:val="single"/>
                </w:rPr>
                <w:t>Outils pour élaborer le Plan Santé et bien-être</w:t>
              </w:r>
            </w:hyperlink>
            <w:r>
              <w:t xml:space="preserve"> </w:t>
            </w:r>
          </w:p>
          <w:p w14:paraId="0AD0F4C5" w14:textId="77777777" w:rsidR="0087615A" w:rsidRDefault="00EB0F06">
            <w:pPr>
              <w:spacing w:after="240"/>
              <w:jc w:val="both"/>
            </w:pPr>
            <w:r>
              <w:t>Le directeur de l’école doit transmettre une copie du Plan Santé et bien-être au protecteur national de l’élève avant le 30 septemb</w:t>
            </w:r>
            <w:r>
              <w:t>re.</w:t>
            </w:r>
          </w:p>
        </w:tc>
      </w:tr>
    </w:tbl>
    <w:p w14:paraId="0C0EC0AC" w14:textId="77777777" w:rsidR="0087615A" w:rsidRDefault="0087615A">
      <w:pPr>
        <w:spacing w:before="240" w:after="120" w:line="240" w:lineRule="auto"/>
        <w:jc w:val="both"/>
        <w:rPr>
          <w:b/>
        </w:rPr>
      </w:pPr>
    </w:p>
    <w:p w14:paraId="2D023983" w14:textId="77777777" w:rsidR="0087615A" w:rsidRDefault="00EB0F06">
      <w:pPr>
        <w:spacing w:before="240" w:after="120" w:line="240" w:lineRule="auto"/>
        <w:jc w:val="both"/>
        <w:rPr>
          <w:b/>
        </w:rPr>
      </w:pPr>
      <w:r>
        <w:br w:type="page"/>
      </w:r>
    </w:p>
    <w:p w14:paraId="496524D1" w14:textId="77777777" w:rsidR="0087615A" w:rsidRDefault="00EB0F06">
      <w:pPr>
        <w:spacing w:before="240" w:after="120" w:line="240" w:lineRule="auto"/>
        <w:jc w:val="both"/>
        <w:rPr>
          <w:b/>
        </w:rPr>
      </w:pPr>
      <w:r>
        <w:rPr>
          <w:noProof/>
        </w:rPr>
        <w:lastRenderedPageBreak/>
        <mc:AlternateContent>
          <mc:Choice Requires="wps">
            <w:drawing>
              <wp:anchor distT="0" distB="0" distL="0" distR="0" simplePos="0" relativeHeight="251674624" behindDoc="1" locked="0" layoutInCell="1" hidden="0" allowOverlap="1" wp14:anchorId="2EA47987" wp14:editId="76D6F3ED">
                <wp:simplePos x="0" y="0"/>
                <wp:positionH relativeFrom="margin">
                  <wp:posOffset>-1681161</wp:posOffset>
                </wp:positionH>
                <wp:positionV relativeFrom="margin">
                  <wp:posOffset>-61911</wp:posOffset>
                </wp:positionV>
                <wp:extent cx="6673215" cy="485775"/>
                <wp:effectExtent l="0" t="0" r="0" b="0"/>
                <wp:wrapNone/>
                <wp:docPr id="1820462476" name="Rectangle : coins arrondis 1820462476"/>
                <wp:cNvGraphicFramePr/>
                <a:graphic xmlns:a="http://schemas.openxmlformats.org/drawingml/2006/main">
                  <a:graphicData uri="http://schemas.microsoft.com/office/word/2010/wordprocessingShape">
                    <wps:wsp>
                      <wps:cNvSpPr/>
                      <wps:spPr>
                        <a:xfrm>
                          <a:off x="2014155" y="3541875"/>
                          <a:ext cx="6663690" cy="476250"/>
                        </a:xfrm>
                        <a:prstGeom prst="roundRect">
                          <a:avLst>
                            <a:gd name="adj" fmla="val 50000"/>
                          </a:avLst>
                        </a:prstGeom>
                        <a:solidFill>
                          <a:srgbClr val="0971B7"/>
                        </a:solidFill>
                        <a:ln>
                          <a:noFill/>
                        </a:ln>
                      </wps:spPr>
                      <wps:txbx>
                        <w:txbxContent>
                          <w:p w14:paraId="6B9BA8EA"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EA47987" id="Rectangle : coins arrondis 1820462476" o:spid="_x0000_s1032" style="position:absolute;left:0;text-align:left;margin-left:-132.35pt;margin-top:-4.85pt;width:525.45pt;height:38.25pt;z-index:-251641856;visibility:visible;mso-wrap-style:square;mso-wrap-distance-left:0;mso-wrap-distance-top:0;mso-wrap-distance-right:0;mso-wrap-distance-bottom:0;mso-position-horizontal:absolute;mso-position-horizontal-relative:margin;mso-position-vertical:absolute;mso-position-vertical-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" fillcolor="#0971b7" stroked="f">
                <v:textbox inset="2.53958mm,2.53958mm,2.53958mm,2.53958mm">
                  <w:txbxContent>
                    <w:p w14:paraId="6B9BA8EA" w14:textId="77777777" w:rsidR="0087615A" w:rsidRDefault="0087615A">
                      <w:pPr>
                        <w:spacing w:line="240" w:lineRule="auto"/>
                        <w:textDirection w:val="btLr"/>
                      </w:pPr>
                    </w:p>
                  </w:txbxContent>
                </v:textbox>
                <w10:wrap anchorx="margin" anchory="margin"/>
              </v:roundrect>
            </w:pict>
          </mc:Fallback>
        </mc:AlternateContent>
      </w:r>
      <w:r>
        <w:rPr>
          <w:b/>
          <w:color w:val="FFFFFF"/>
          <w:sz w:val="52"/>
          <w:szCs w:val="52"/>
        </w:rPr>
        <w:t>POUR MIEUX COMPRENDRE</w:t>
      </w:r>
    </w:p>
    <w:p w14:paraId="484231AE" w14:textId="77777777" w:rsidR="0087615A" w:rsidRDefault="00EB0F06">
      <w:pPr>
        <w:spacing w:line="240" w:lineRule="auto"/>
        <w:ind w:left="360"/>
        <w:jc w:val="both"/>
      </w:pPr>
      <w:r>
        <w:rPr>
          <w:b/>
        </w:rPr>
        <w:t>Obligations du conseil d’établissement</w:t>
      </w:r>
      <w:r>
        <w:rPr>
          <w:b/>
          <w:vertAlign w:val="superscript"/>
        </w:rPr>
        <w:footnoteReference w:id="3"/>
      </w:r>
      <w:r>
        <w:rPr>
          <w:b/>
        </w:rPr>
        <w:t xml:space="preserve">: </w:t>
      </w:r>
      <w:r>
        <w:rPr>
          <w:noProof/>
        </w:rPr>
        <w:drawing>
          <wp:inline distT="114300" distB="114300" distL="114300" distR="114300" wp14:anchorId="2F58BAAB" wp14:editId="79FDF76D">
            <wp:extent cx="254242" cy="254242"/>
            <wp:effectExtent l="0" t="0" r="0" b="0"/>
            <wp:docPr id="18204625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22">
        <w:r>
          <w:rPr>
            <w:color w:val="0000FF"/>
            <w:u w:val="single"/>
          </w:rPr>
          <w:t>Pour aller plus loin</w:t>
        </w:r>
      </w:hyperlink>
      <w:r>
        <w:rPr>
          <w:color w:val="1155CC"/>
          <w:u w:val="single"/>
        </w:rPr>
        <w:t xml:space="preserve"> </w:t>
      </w:r>
    </w:p>
    <w:p w14:paraId="2E78AC31" w14:textId="77777777" w:rsidR="0087615A" w:rsidRDefault="00EB0F06">
      <w:pPr>
        <w:numPr>
          <w:ilvl w:val="0"/>
          <w:numId w:val="2"/>
        </w:numPr>
        <w:spacing w:line="240" w:lineRule="auto"/>
        <w:jc w:val="both"/>
        <w:rPr>
          <w:sz w:val="20"/>
          <w:szCs w:val="20"/>
        </w:rPr>
      </w:pPr>
      <w:r>
        <w:rPr>
          <w:sz w:val="20"/>
          <w:szCs w:val="20"/>
        </w:rPr>
        <w:t>Le conseil d’établissem</w:t>
      </w:r>
      <w:r>
        <w:rPr>
          <w:sz w:val="20"/>
          <w:szCs w:val="20"/>
        </w:rPr>
        <w:t xml:space="preserve">ent (conseil) doit adopter le </w:t>
      </w:r>
      <w:r>
        <w:rPr>
          <w:i/>
          <w:sz w:val="20"/>
          <w:szCs w:val="20"/>
        </w:rPr>
        <w:t>Plan Santé et bien-être</w:t>
      </w:r>
      <w:r>
        <w:rPr>
          <w:sz w:val="20"/>
          <w:szCs w:val="20"/>
        </w:rPr>
        <w:t xml:space="preserve"> et </w:t>
      </w:r>
      <w:proofErr w:type="gramStart"/>
      <w:r>
        <w:rPr>
          <w:sz w:val="20"/>
          <w:szCs w:val="20"/>
        </w:rPr>
        <w:t>son actualisation proposé</w:t>
      </w:r>
      <w:proofErr w:type="gramEnd"/>
      <w:r>
        <w:rPr>
          <w:sz w:val="20"/>
          <w:szCs w:val="20"/>
        </w:rPr>
        <w:t xml:space="preserve"> par le directeur de l’établissement. Cette proposition aura été préalablement élaborée avec la participation des membres du personnel;</w:t>
      </w:r>
    </w:p>
    <w:p w14:paraId="66728E51" w14:textId="77777777" w:rsidR="0087615A" w:rsidRDefault="00EB0F06">
      <w:pPr>
        <w:numPr>
          <w:ilvl w:val="0"/>
          <w:numId w:val="2"/>
        </w:numPr>
        <w:spacing w:line="240" w:lineRule="auto"/>
        <w:jc w:val="both"/>
        <w:rPr>
          <w:sz w:val="20"/>
          <w:szCs w:val="20"/>
        </w:rPr>
      </w:pPr>
      <w:r>
        <w:rPr>
          <w:sz w:val="20"/>
          <w:szCs w:val="20"/>
        </w:rPr>
        <w:t>Un document clair et accessible</w:t>
      </w:r>
      <w:r>
        <w:t xml:space="preserve"> </w:t>
      </w:r>
      <w:r>
        <w:rPr>
          <w:sz w:val="20"/>
          <w:szCs w:val="20"/>
        </w:rPr>
        <w:t>expliquant le</w:t>
      </w:r>
      <w:r>
        <w:rPr>
          <w:b/>
          <w:sz w:val="20"/>
          <w:szCs w:val="20"/>
        </w:rPr>
        <w:t xml:space="preserve"> </w:t>
      </w:r>
      <w:r>
        <w:rPr>
          <w:i/>
          <w:sz w:val="20"/>
          <w:szCs w:val="20"/>
        </w:rPr>
        <w:t>Plan Santé et bien-être</w:t>
      </w:r>
      <w:r>
        <w:rPr>
          <w:sz w:val="20"/>
          <w:szCs w:val="20"/>
        </w:rPr>
        <w:t xml:space="preserve"> doit être distribué aux parents. Ce document doit </w:t>
      </w:r>
      <w:r>
        <w:rPr>
          <w:sz w:val="20"/>
          <w:szCs w:val="20"/>
        </w:rPr>
        <w:t>faire état de la possibilité d’effectuer un signalement ou de formuler une plainte concernant un acte de violence à caractère sexuel au protecteur régional de l’élève et de la possibilité pour une personne insatisfaite du suivi donné à une plainte faite au</w:t>
      </w:r>
      <w:r>
        <w:rPr>
          <w:sz w:val="20"/>
          <w:szCs w:val="20"/>
        </w:rPr>
        <w:t xml:space="preserve">près de l’établissement de se prévaloir de la procédure de traitement des plaintes prévue par la Loi sur le protecteur national de l’élève </w:t>
      </w:r>
    </w:p>
    <w:p w14:paraId="53CAB44F" w14:textId="77777777" w:rsidR="0087615A" w:rsidRDefault="00EB0F06">
      <w:pPr>
        <w:numPr>
          <w:ilvl w:val="0"/>
          <w:numId w:val="2"/>
        </w:numPr>
        <w:jc w:val="both"/>
        <w:rPr>
          <w:sz w:val="20"/>
          <w:szCs w:val="20"/>
        </w:rPr>
      </w:pPr>
      <w:r>
        <w:rPr>
          <w:sz w:val="20"/>
          <w:szCs w:val="20"/>
        </w:rPr>
        <w:t xml:space="preserve">Le conseil veille à ce que le soit </w:t>
      </w:r>
      <w:r>
        <w:rPr>
          <w:i/>
          <w:sz w:val="20"/>
          <w:szCs w:val="20"/>
        </w:rPr>
        <w:t>Plan Santé et bien-être</w:t>
      </w:r>
      <w:r>
        <w:rPr>
          <w:sz w:val="20"/>
          <w:szCs w:val="20"/>
        </w:rPr>
        <w:t xml:space="preserve"> soit révisé annuellement et, le cas échéant, actualisé; </w:t>
      </w:r>
    </w:p>
    <w:p w14:paraId="22741058" w14:textId="77777777" w:rsidR="0087615A" w:rsidRDefault="00EB0F06">
      <w:pPr>
        <w:numPr>
          <w:ilvl w:val="0"/>
          <w:numId w:val="2"/>
        </w:numPr>
        <w:spacing w:after="200"/>
        <w:jc w:val="both"/>
        <w:rPr>
          <w:sz w:val="20"/>
          <w:szCs w:val="20"/>
        </w:rPr>
      </w:pPr>
      <w:r>
        <w:rPr>
          <w:sz w:val="20"/>
          <w:szCs w:val="20"/>
        </w:rPr>
        <w:t>Le conseil procède annuellement à l'évaluation des résultats de l'école, au regard de la lutte contre l'intimidation et la violence et un document faisant état de cette évaluation est distribué aux parents, aux membres du personnel de l’établissement et au</w:t>
      </w:r>
      <w:r>
        <w:rPr>
          <w:sz w:val="20"/>
          <w:szCs w:val="20"/>
        </w:rPr>
        <w:t xml:space="preserve"> protecteur national de l’élève.</w:t>
      </w:r>
    </w:p>
    <w:p w14:paraId="59A3CB0C" w14:textId="77777777" w:rsidR="0087615A" w:rsidRDefault="0087615A">
      <w:pPr>
        <w:spacing w:line="240" w:lineRule="auto"/>
        <w:ind w:left="360"/>
        <w:jc w:val="both"/>
        <w:rPr>
          <w:sz w:val="14"/>
          <w:szCs w:val="14"/>
        </w:rPr>
      </w:pPr>
    </w:p>
    <w:p w14:paraId="7BB16558" w14:textId="77777777" w:rsidR="0087615A" w:rsidRDefault="00EB0F06">
      <w:pPr>
        <w:spacing w:before="200" w:line="240" w:lineRule="auto"/>
        <w:rPr>
          <w:b/>
        </w:rPr>
      </w:pPr>
      <w:r>
        <w:rPr>
          <w:b/>
        </w:rPr>
        <w:t xml:space="preserve">Voici les composantes du plan de lutte contre l’intimidation et la violence (LIP 75.1) et qui sont intégrées dans le </w:t>
      </w:r>
      <w:r>
        <w:rPr>
          <w:b/>
          <w:i/>
        </w:rPr>
        <w:t>Plan Santé et bien-être</w:t>
      </w:r>
      <w:r>
        <w:rPr>
          <w:b/>
        </w:rPr>
        <w:t xml:space="preserve"> :</w:t>
      </w:r>
    </w:p>
    <w:p w14:paraId="5F89E6F0" w14:textId="77777777" w:rsidR="0087615A" w:rsidRDefault="00EB0F06">
      <w:pPr>
        <w:numPr>
          <w:ilvl w:val="0"/>
          <w:numId w:val="1"/>
        </w:numPr>
        <w:jc w:val="both"/>
        <w:rPr>
          <w:sz w:val="20"/>
          <w:szCs w:val="20"/>
        </w:rPr>
      </w:pPr>
      <w:r>
        <w:rPr>
          <w:sz w:val="20"/>
          <w:szCs w:val="20"/>
        </w:rPr>
        <w:t xml:space="preserve">Une </w:t>
      </w:r>
      <w:r>
        <w:rPr>
          <w:b/>
          <w:sz w:val="20"/>
          <w:szCs w:val="20"/>
        </w:rPr>
        <w:t>analyse de la situation de l’école</w:t>
      </w:r>
      <w:r>
        <w:rPr>
          <w:sz w:val="20"/>
          <w:szCs w:val="20"/>
        </w:rPr>
        <w:t xml:space="preserve"> au regard des actes d’intimidation et de violence de l’établissement;</w:t>
      </w:r>
    </w:p>
    <w:p w14:paraId="486D7CB3" w14:textId="77777777" w:rsidR="0087615A" w:rsidRDefault="00EB0F06">
      <w:pPr>
        <w:numPr>
          <w:ilvl w:val="0"/>
          <w:numId w:val="1"/>
        </w:numPr>
        <w:jc w:val="both"/>
        <w:rPr>
          <w:sz w:val="20"/>
          <w:szCs w:val="20"/>
        </w:rPr>
      </w:pPr>
      <w:r>
        <w:rPr>
          <w:sz w:val="20"/>
          <w:szCs w:val="20"/>
        </w:rPr>
        <w:t xml:space="preserve">Les </w:t>
      </w:r>
      <w:r>
        <w:rPr>
          <w:b/>
          <w:sz w:val="20"/>
          <w:szCs w:val="20"/>
        </w:rPr>
        <w:t>mesures de prévention</w:t>
      </w:r>
      <w:r>
        <w:rPr>
          <w:sz w:val="20"/>
          <w:szCs w:val="20"/>
        </w:rPr>
        <w:t xml:space="preserve"> visant à contrer toute forme d’intimidation ou de violence motivée, notamment, par le racisme, l’orientation sexuelle, l’identité sexuelle, l’homophobie, un handicap ou une caractéristique physique;</w:t>
      </w:r>
    </w:p>
    <w:p w14:paraId="2B55AE01" w14:textId="77777777" w:rsidR="0087615A" w:rsidRDefault="00EB0F06">
      <w:pPr>
        <w:numPr>
          <w:ilvl w:val="0"/>
          <w:numId w:val="1"/>
        </w:numPr>
        <w:jc w:val="both"/>
        <w:rPr>
          <w:sz w:val="20"/>
          <w:szCs w:val="20"/>
        </w:rPr>
      </w:pPr>
      <w:r>
        <w:rPr>
          <w:sz w:val="20"/>
          <w:szCs w:val="20"/>
        </w:rPr>
        <w:t xml:space="preserve">Les </w:t>
      </w:r>
      <w:r>
        <w:rPr>
          <w:b/>
          <w:sz w:val="20"/>
          <w:szCs w:val="20"/>
        </w:rPr>
        <w:t>mesures visant à favoriser la c</w:t>
      </w:r>
      <w:r>
        <w:rPr>
          <w:b/>
          <w:sz w:val="20"/>
          <w:szCs w:val="20"/>
        </w:rPr>
        <w:t>ollaboration des parents</w:t>
      </w:r>
      <w:r>
        <w:rPr>
          <w:sz w:val="20"/>
          <w:szCs w:val="20"/>
        </w:rPr>
        <w:t xml:space="preserve"> à la lutte contre l’intimidation et la violence et à l’établissement d’un milieu d’apprentissage sain et sécuritaire;</w:t>
      </w:r>
    </w:p>
    <w:p w14:paraId="11012113" w14:textId="77777777" w:rsidR="0087615A" w:rsidRDefault="00EB0F06">
      <w:pPr>
        <w:numPr>
          <w:ilvl w:val="0"/>
          <w:numId w:val="1"/>
        </w:numPr>
        <w:jc w:val="both"/>
        <w:rPr>
          <w:sz w:val="20"/>
          <w:szCs w:val="20"/>
        </w:rPr>
      </w:pPr>
      <w:r>
        <w:rPr>
          <w:sz w:val="20"/>
          <w:szCs w:val="20"/>
        </w:rPr>
        <w:t xml:space="preserve">Les </w:t>
      </w:r>
      <w:r>
        <w:rPr>
          <w:b/>
          <w:sz w:val="20"/>
          <w:szCs w:val="20"/>
        </w:rPr>
        <w:t>modalités applicables pour effectuer un signalement ou pour formuler une plainte</w:t>
      </w:r>
      <w:r>
        <w:rPr>
          <w:sz w:val="20"/>
          <w:szCs w:val="20"/>
        </w:rPr>
        <w:t xml:space="preserve"> concernant un acte d’intimid</w:t>
      </w:r>
      <w:r>
        <w:rPr>
          <w:sz w:val="20"/>
          <w:szCs w:val="20"/>
        </w:rPr>
        <w:t>ation ou de violence à l’établissement et, de façon plus particulière, celles applicables pour dénoncer une utilisation de médias sociaux ou de technologies de communication à des fins de cyberintimidation;</w:t>
      </w:r>
    </w:p>
    <w:p w14:paraId="735E9F08" w14:textId="77777777" w:rsidR="0087615A" w:rsidRDefault="00EB0F06">
      <w:pPr>
        <w:numPr>
          <w:ilvl w:val="0"/>
          <w:numId w:val="1"/>
        </w:numPr>
        <w:jc w:val="both"/>
        <w:rPr>
          <w:sz w:val="20"/>
          <w:szCs w:val="20"/>
        </w:rPr>
      </w:pPr>
      <w:r>
        <w:rPr>
          <w:sz w:val="20"/>
          <w:szCs w:val="20"/>
        </w:rPr>
        <w:t xml:space="preserve">Les </w:t>
      </w:r>
      <w:r>
        <w:rPr>
          <w:b/>
          <w:sz w:val="20"/>
          <w:szCs w:val="20"/>
        </w:rPr>
        <w:t>actions qui doivent être prises lorsqu’un act</w:t>
      </w:r>
      <w:r>
        <w:rPr>
          <w:b/>
          <w:sz w:val="20"/>
          <w:szCs w:val="20"/>
        </w:rPr>
        <w:t>e d’intimidation ou de violence</w:t>
      </w:r>
      <w:r>
        <w:rPr>
          <w:sz w:val="20"/>
          <w:szCs w:val="20"/>
        </w:rPr>
        <w:t xml:space="preserve"> est constaté par un élève, un enseignant, un autre membre du personnel de l’école ou par quelque autre personne ou qu’un signalement ou une plainte est transmis à l’établissement par le protecteur régional de l’élève;</w:t>
      </w:r>
    </w:p>
    <w:p w14:paraId="1007DA8A" w14:textId="77777777" w:rsidR="0087615A" w:rsidRDefault="00EB0F06">
      <w:pPr>
        <w:numPr>
          <w:ilvl w:val="0"/>
          <w:numId w:val="1"/>
        </w:numPr>
        <w:jc w:val="both"/>
        <w:rPr>
          <w:sz w:val="20"/>
          <w:szCs w:val="20"/>
        </w:rPr>
      </w:pPr>
      <w:r>
        <w:rPr>
          <w:sz w:val="20"/>
          <w:szCs w:val="20"/>
        </w:rPr>
        <w:t xml:space="preserve">Les </w:t>
      </w:r>
      <w:r>
        <w:rPr>
          <w:b/>
          <w:sz w:val="20"/>
          <w:szCs w:val="20"/>
        </w:rPr>
        <w:t>me</w:t>
      </w:r>
      <w:r>
        <w:rPr>
          <w:b/>
          <w:sz w:val="20"/>
          <w:szCs w:val="20"/>
        </w:rPr>
        <w:t>sures visant à assurer la confidentialité</w:t>
      </w:r>
      <w:r>
        <w:rPr>
          <w:sz w:val="20"/>
          <w:szCs w:val="20"/>
        </w:rPr>
        <w:t xml:space="preserve"> de tout signalement et de toute plainte concernant un acte d’intimidation ou de violence;</w:t>
      </w:r>
    </w:p>
    <w:p w14:paraId="18579183" w14:textId="77777777" w:rsidR="0087615A" w:rsidRDefault="00EB0F06">
      <w:pPr>
        <w:numPr>
          <w:ilvl w:val="0"/>
          <w:numId w:val="1"/>
        </w:numPr>
        <w:jc w:val="both"/>
        <w:rPr>
          <w:sz w:val="20"/>
          <w:szCs w:val="20"/>
        </w:rPr>
      </w:pPr>
      <w:r>
        <w:rPr>
          <w:sz w:val="20"/>
          <w:szCs w:val="20"/>
        </w:rPr>
        <w:t xml:space="preserve">Les </w:t>
      </w:r>
      <w:r>
        <w:rPr>
          <w:b/>
          <w:sz w:val="20"/>
          <w:szCs w:val="20"/>
        </w:rPr>
        <w:t>mesures de soutien ou d’encadrement</w:t>
      </w:r>
      <w:r>
        <w:rPr>
          <w:sz w:val="20"/>
          <w:szCs w:val="20"/>
        </w:rPr>
        <w:t xml:space="preserve"> offertes à un élève victime d’un acte d’intimidation ou de violence ainsi que celles</w:t>
      </w:r>
      <w:r>
        <w:rPr>
          <w:sz w:val="20"/>
          <w:szCs w:val="20"/>
        </w:rPr>
        <w:t xml:space="preserve"> offertes à un témoin ou à l’auteur d’un tel acte;</w:t>
      </w:r>
    </w:p>
    <w:p w14:paraId="72761CF6" w14:textId="77777777" w:rsidR="0087615A" w:rsidRDefault="00EB0F06">
      <w:pPr>
        <w:numPr>
          <w:ilvl w:val="0"/>
          <w:numId w:val="1"/>
        </w:numPr>
        <w:spacing w:after="240"/>
        <w:jc w:val="both"/>
        <w:rPr>
          <w:sz w:val="20"/>
          <w:szCs w:val="20"/>
        </w:rPr>
      </w:pPr>
      <w:r>
        <w:rPr>
          <w:sz w:val="20"/>
          <w:szCs w:val="20"/>
        </w:rPr>
        <w:t xml:space="preserve">Les </w:t>
      </w:r>
      <w:r>
        <w:rPr>
          <w:b/>
          <w:sz w:val="20"/>
          <w:szCs w:val="20"/>
        </w:rPr>
        <w:t>sanctions disciplinaires</w:t>
      </w:r>
      <w:r>
        <w:rPr>
          <w:sz w:val="20"/>
          <w:szCs w:val="20"/>
        </w:rPr>
        <w:t xml:space="preserve"> applicables spécifiquement au regard des actes d’intimidation ou de violence selon la gravité ou le caractère répétitif de ces actes;</w:t>
      </w:r>
    </w:p>
    <w:p w14:paraId="3842096C" w14:textId="77777777" w:rsidR="0087615A" w:rsidRDefault="00EB0F06">
      <w:pPr>
        <w:numPr>
          <w:ilvl w:val="0"/>
          <w:numId w:val="1"/>
        </w:numPr>
        <w:spacing w:after="240"/>
        <w:jc w:val="both"/>
        <w:rPr>
          <w:sz w:val="20"/>
          <w:szCs w:val="20"/>
        </w:rPr>
      </w:pPr>
      <w:r>
        <w:rPr>
          <w:sz w:val="20"/>
          <w:szCs w:val="20"/>
        </w:rPr>
        <w:t xml:space="preserve">Le </w:t>
      </w:r>
      <w:r>
        <w:rPr>
          <w:b/>
          <w:sz w:val="20"/>
          <w:szCs w:val="20"/>
        </w:rPr>
        <w:t>suivi qui doit être donné à tout signal</w:t>
      </w:r>
      <w:r>
        <w:rPr>
          <w:b/>
          <w:sz w:val="20"/>
          <w:szCs w:val="20"/>
        </w:rPr>
        <w:t>ement</w:t>
      </w:r>
      <w:r>
        <w:rPr>
          <w:sz w:val="20"/>
          <w:szCs w:val="20"/>
        </w:rPr>
        <w:t xml:space="preserve"> et à toute plainte concernant un acte d’intimidation ou de violence.</w:t>
      </w:r>
    </w:p>
    <w:p w14:paraId="5870380B" w14:textId="77777777" w:rsidR="0087615A" w:rsidRDefault="0087615A">
      <w:pPr>
        <w:spacing w:after="240"/>
        <w:ind w:left="720"/>
        <w:jc w:val="both"/>
        <w:rPr>
          <w:sz w:val="20"/>
          <w:szCs w:val="20"/>
        </w:rPr>
      </w:pPr>
    </w:p>
    <w:p w14:paraId="6422E698" w14:textId="77777777" w:rsidR="0087615A" w:rsidRDefault="0087615A">
      <w:pPr>
        <w:jc w:val="both"/>
        <w:rPr>
          <w:b/>
          <w:sz w:val="20"/>
          <w:szCs w:val="20"/>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615A" w14:paraId="41627E5C" w14:textId="77777777">
        <w:trPr>
          <w:trHeight w:val="420"/>
        </w:trPr>
        <w:tc>
          <w:tcPr>
            <w:tcW w:w="9360" w:type="dxa"/>
            <w:tcBorders>
              <w:top w:val="single" w:sz="18" w:space="0" w:color="B7B7B7"/>
              <w:left w:val="single" w:sz="18" w:space="0" w:color="B7B7B7"/>
              <w:bottom w:val="single" w:sz="8" w:space="0" w:color="B7B7B7"/>
              <w:right w:val="single" w:sz="18" w:space="0" w:color="B7B7B7"/>
            </w:tcBorders>
            <w:shd w:val="clear" w:color="auto" w:fill="CCCCCC"/>
            <w:tcMar>
              <w:top w:w="100" w:type="dxa"/>
              <w:left w:w="100" w:type="dxa"/>
              <w:bottom w:w="100" w:type="dxa"/>
              <w:right w:w="100" w:type="dxa"/>
            </w:tcMar>
          </w:tcPr>
          <w:p w14:paraId="29F544F0" w14:textId="77777777" w:rsidR="0087615A" w:rsidRDefault="00EB0F06">
            <w:pPr>
              <w:jc w:val="center"/>
              <w:rPr>
                <w:b/>
                <w:sz w:val="26"/>
                <w:szCs w:val="26"/>
              </w:rPr>
            </w:pPr>
            <w:r>
              <w:rPr>
                <w:b/>
                <w:sz w:val="24"/>
                <w:szCs w:val="24"/>
              </w:rPr>
              <w:t>Santé et bien-être</w:t>
            </w:r>
          </w:p>
        </w:tc>
      </w:tr>
      <w:tr w:rsidR="0087615A" w14:paraId="68446AB0" w14:textId="77777777">
        <w:trPr>
          <w:trHeight w:val="420"/>
        </w:trPr>
        <w:tc>
          <w:tcPr>
            <w:tcW w:w="9360" w:type="dxa"/>
            <w:tcBorders>
              <w:top w:val="single" w:sz="8" w:space="0" w:color="B7B7B7"/>
              <w:left w:val="single" w:sz="18" w:space="0" w:color="B7B7B7"/>
              <w:bottom w:val="single" w:sz="18" w:space="0" w:color="B7B7B7"/>
              <w:right w:val="single" w:sz="18" w:space="0" w:color="B7B7B7"/>
            </w:tcBorders>
            <w:shd w:val="clear" w:color="auto" w:fill="auto"/>
            <w:tcMar>
              <w:top w:w="100" w:type="dxa"/>
              <w:left w:w="100" w:type="dxa"/>
              <w:bottom w:w="100" w:type="dxa"/>
              <w:right w:w="100" w:type="dxa"/>
            </w:tcMar>
          </w:tcPr>
          <w:p w14:paraId="7A965AB9" w14:textId="77777777" w:rsidR="0087615A" w:rsidRDefault="00EB0F06">
            <w:pPr>
              <w:jc w:val="both"/>
              <w:rPr>
                <w:sz w:val="18"/>
                <w:szCs w:val="18"/>
              </w:rPr>
            </w:pPr>
            <w:r>
              <w:rPr>
                <w:sz w:val="18"/>
                <w:szCs w:val="18"/>
              </w:rPr>
              <w:t>Le</w:t>
            </w:r>
            <w:r>
              <w:rPr>
                <w:b/>
                <w:sz w:val="18"/>
                <w:szCs w:val="18"/>
              </w:rPr>
              <w:t xml:space="preserve"> </w:t>
            </w:r>
            <w:r>
              <w:rPr>
                <w:sz w:val="18"/>
                <w:szCs w:val="18"/>
              </w:rPr>
              <w:t>Conseil supérieur de l’éducation considère que le bien-être scolaire est :</w:t>
            </w:r>
          </w:p>
          <w:p w14:paraId="75235A19" w14:textId="77777777" w:rsidR="0087615A" w:rsidRDefault="00EB0F06">
            <w:pPr>
              <w:jc w:val="both"/>
              <w:rPr>
                <w:sz w:val="20"/>
                <w:szCs w:val="20"/>
              </w:rPr>
            </w:pPr>
            <w:r>
              <w:rPr>
                <w:sz w:val="18"/>
                <w:szCs w:val="18"/>
              </w:rPr>
              <w:t xml:space="preserve">« </w:t>
            </w:r>
            <w:proofErr w:type="gramStart"/>
            <w:r>
              <w:rPr>
                <w:sz w:val="18"/>
                <w:szCs w:val="18"/>
              </w:rPr>
              <w:t>multifactoriel</w:t>
            </w:r>
            <w:proofErr w:type="gramEnd"/>
            <w:r>
              <w:rPr>
                <w:sz w:val="18"/>
                <w:szCs w:val="18"/>
              </w:rPr>
              <w:t xml:space="preserve"> et multidimensionnel, et comprend à la fois les aspects émotionnel, psychologique et social. Il combine tant la perception subjective de l’enfant sur son état général que l’engagement de celui-ci dans sa vie scolaire. Il fait référence au plaisir, au bonh</w:t>
            </w:r>
            <w:r>
              <w:rPr>
                <w:sz w:val="18"/>
                <w:szCs w:val="18"/>
              </w:rPr>
              <w:t>eur vécu et à la réalisation de soi. Il est tributaire des capacités d’adaptation de l’enfant à l’école. Ces capacités peuvent être liées à ses compétences sociales et émotionnelles, aux relations interpersonnelles qu’il entretient avec ses pairs et les ad</w:t>
            </w:r>
            <w:r>
              <w:rPr>
                <w:sz w:val="18"/>
                <w:szCs w:val="18"/>
              </w:rPr>
              <w:t xml:space="preserve">ultes qui l’entourent, à son sentiment d’efficacité personnelle, à sa santé mentale et à ses habitudes de vie (inspiré de </w:t>
            </w:r>
            <w:proofErr w:type="spellStart"/>
            <w:r>
              <w:rPr>
                <w:sz w:val="18"/>
                <w:szCs w:val="18"/>
              </w:rPr>
              <w:t>Papazian‑Zohrabian</w:t>
            </w:r>
            <w:proofErr w:type="spellEnd"/>
            <w:r>
              <w:rPr>
                <w:sz w:val="18"/>
                <w:szCs w:val="18"/>
              </w:rPr>
              <w:t xml:space="preserve"> et autres, 2018). En plus des caractéristiques propres à l’enfant, son bien-être à l’école est influencé à la fois </w:t>
            </w:r>
            <w:r>
              <w:rPr>
                <w:sz w:val="18"/>
                <w:szCs w:val="18"/>
              </w:rPr>
              <w:t>par l’environnement familial, scolaire et pédagogique, professionnel et communautaire ».</w:t>
            </w:r>
            <w:r>
              <w:rPr>
                <w:sz w:val="18"/>
                <w:szCs w:val="18"/>
                <w:vertAlign w:val="superscript"/>
              </w:rPr>
              <w:footnoteReference w:id="4"/>
            </w:r>
          </w:p>
        </w:tc>
      </w:tr>
    </w:tbl>
    <w:p w14:paraId="23BDDAA6" w14:textId="77777777" w:rsidR="0087615A" w:rsidRDefault="0087615A">
      <w:pPr>
        <w:jc w:val="both"/>
        <w:rPr>
          <w:b/>
          <w:sz w:val="20"/>
          <w:szCs w:val="20"/>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615A" w14:paraId="6F3A5212" w14:textId="77777777">
        <w:trPr>
          <w:trHeight w:val="420"/>
        </w:trPr>
        <w:tc>
          <w:tcPr>
            <w:tcW w:w="9360" w:type="dxa"/>
            <w:tcBorders>
              <w:top w:val="single" w:sz="18" w:space="0" w:color="B7B7B7"/>
              <w:left w:val="single" w:sz="18" w:space="0" w:color="B7B7B7"/>
              <w:bottom w:val="single" w:sz="8" w:space="0" w:color="B7B7B7"/>
              <w:right w:val="single" w:sz="18" w:space="0" w:color="B7B7B7"/>
            </w:tcBorders>
            <w:shd w:val="clear" w:color="auto" w:fill="CCCCCC"/>
            <w:tcMar>
              <w:top w:w="100" w:type="dxa"/>
              <w:left w:w="100" w:type="dxa"/>
              <w:bottom w:w="100" w:type="dxa"/>
              <w:right w:w="100" w:type="dxa"/>
            </w:tcMar>
          </w:tcPr>
          <w:p w14:paraId="4579DDAF" w14:textId="77777777" w:rsidR="0087615A" w:rsidRDefault="00EB0F06">
            <w:pPr>
              <w:widowControl w:val="0"/>
              <w:spacing w:line="240" w:lineRule="auto"/>
              <w:jc w:val="center"/>
            </w:pPr>
            <w:r>
              <w:rPr>
                <w:b/>
                <w:sz w:val="24"/>
                <w:szCs w:val="24"/>
              </w:rPr>
              <w:t>Santé mentale</w:t>
            </w:r>
          </w:p>
        </w:tc>
      </w:tr>
      <w:tr w:rsidR="0087615A" w14:paraId="54024930" w14:textId="77777777">
        <w:trPr>
          <w:trHeight w:val="420"/>
        </w:trPr>
        <w:tc>
          <w:tcPr>
            <w:tcW w:w="9360" w:type="dxa"/>
            <w:tcBorders>
              <w:top w:val="single" w:sz="8" w:space="0" w:color="B7B7B7"/>
              <w:left w:val="single" w:sz="18" w:space="0" w:color="B7B7B7"/>
              <w:bottom w:val="single" w:sz="18" w:space="0" w:color="B7B7B7"/>
              <w:right w:val="single" w:sz="18" w:space="0" w:color="B7B7B7"/>
            </w:tcBorders>
            <w:shd w:val="clear" w:color="auto" w:fill="auto"/>
            <w:tcMar>
              <w:top w:w="100" w:type="dxa"/>
              <w:left w:w="100" w:type="dxa"/>
              <w:bottom w:w="100" w:type="dxa"/>
              <w:right w:w="100" w:type="dxa"/>
            </w:tcMar>
          </w:tcPr>
          <w:p w14:paraId="2B6B7207" w14:textId="77777777" w:rsidR="0087615A" w:rsidRDefault="00EB0F06">
            <w:pPr>
              <w:widowControl w:val="0"/>
              <w:spacing w:line="240" w:lineRule="auto"/>
              <w:jc w:val="both"/>
              <w:rPr>
                <w:sz w:val="18"/>
                <w:szCs w:val="18"/>
              </w:rPr>
            </w:pPr>
            <w:r>
              <w:rPr>
                <w:sz w:val="20"/>
                <w:szCs w:val="20"/>
              </w:rPr>
              <w:t xml:space="preserve">« L’Organisation mondiale de la Santé (OMS) élargit la portée du bien-être pour le relier étroitement à la santé mentale, qui constitue « un </w:t>
            </w:r>
            <w:r>
              <w:rPr>
                <w:sz w:val="20"/>
                <w:szCs w:val="20"/>
              </w:rPr>
              <w:t>état de bien-être dans lequel une personne peut se réaliser, surmonter les tensions normales de la vie, accomplir un travail productif et contribuer à la vie de sa communauté.</w:t>
            </w:r>
            <w:r>
              <w:rPr>
                <w:sz w:val="20"/>
                <w:szCs w:val="20"/>
                <w:vertAlign w:val="superscript"/>
              </w:rPr>
              <w:footnoteReference w:id="5"/>
            </w:r>
          </w:p>
        </w:tc>
      </w:tr>
    </w:tbl>
    <w:p w14:paraId="76BE9DB0" w14:textId="77777777" w:rsidR="0087615A" w:rsidRDefault="0087615A">
      <w:pPr>
        <w:jc w:val="both"/>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255"/>
        <w:gridCol w:w="4560"/>
      </w:tblGrid>
      <w:tr w:rsidR="0087615A" w14:paraId="2311AA9B" w14:textId="77777777">
        <w:tc>
          <w:tcPr>
            <w:tcW w:w="4545" w:type="dxa"/>
            <w:tcBorders>
              <w:top w:val="single" w:sz="18" w:space="0" w:color="B7B7B7"/>
              <w:left w:val="single" w:sz="18" w:space="0" w:color="B7B7B7"/>
              <w:bottom w:val="single" w:sz="8" w:space="0" w:color="B7B7B7"/>
              <w:right w:val="single" w:sz="18" w:space="0" w:color="B7B7B7"/>
            </w:tcBorders>
            <w:shd w:val="clear" w:color="auto" w:fill="CCCCCC"/>
            <w:tcMar>
              <w:top w:w="100" w:type="dxa"/>
              <w:left w:w="100" w:type="dxa"/>
              <w:bottom w:w="100" w:type="dxa"/>
              <w:right w:w="100" w:type="dxa"/>
            </w:tcMar>
          </w:tcPr>
          <w:p w14:paraId="09B44E52" w14:textId="77777777" w:rsidR="0087615A" w:rsidRDefault="00EB0F06">
            <w:pPr>
              <w:widowControl w:val="0"/>
              <w:spacing w:line="240" w:lineRule="auto"/>
              <w:jc w:val="center"/>
              <w:rPr>
                <w:b/>
                <w:sz w:val="26"/>
                <w:szCs w:val="26"/>
              </w:rPr>
            </w:pPr>
            <w:r>
              <w:rPr>
                <w:b/>
                <w:sz w:val="24"/>
                <w:szCs w:val="24"/>
              </w:rPr>
              <w:t>Violence</w:t>
            </w:r>
          </w:p>
        </w:tc>
        <w:tc>
          <w:tcPr>
            <w:tcW w:w="255" w:type="dxa"/>
            <w:tcBorders>
              <w:top w:val="nil"/>
              <w:left w:val="single" w:sz="18" w:space="0" w:color="B7B7B7"/>
              <w:bottom w:val="nil"/>
              <w:right w:val="single" w:sz="18" w:space="0" w:color="B7B7B7"/>
            </w:tcBorders>
            <w:tcMar>
              <w:top w:w="100" w:type="dxa"/>
              <w:left w:w="100" w:type="dxa"/>
              <w:bottom w:w="100" w:type="dxa"/>
              <w:right w:w="100" w:type="dxa"/>
            </w:tcMar>
          </w:tcPr>
          <w:p w14:paraId="652D4A1F" w14:textId="77777777" w:rsidR="0087615A" w:rsidRDefault="0087615A">
            <w:pPr>
              <w:widowControl w:val="0"/>
              <w:spacing w:line="240" w:lineRule="auto"/>
              <w:jc w:val="center"/>
              <w:rPr>
                <w:b/>
              </w:rPr>
            </w:pPr>
          </w:p>
        </w:tc>
        <w:tc>
          <w:tcPr>
            <w:tcW w:w="4560" w:type="dxa"/>
            <w:tcBorders>
              <w:top w:val="single" w:sz="18" w:space="0" w:color="B7B7B7"/>
              <w:left w:val="single" w:sz="18" w:space="0" w:color="B7B7B7"/>
              <w:bottom w:val="single" w:sz="8" w:space="0" w:color="B7B7B7"/>
              <w:right w:val="single" w:sz="18" w:space="0" w:color="B7B7B7"/>
            </w:tcBorders>
            <w:shd w:val="clear" w:color="auto" w:fill="CCCCCC"/>
            <w:tcMar>
              <w:top w:w="100" w:type="dxa"/>
              <w:left w:w="100" w:type="dxa"/>
              <w:bottom w:w="100" w:type="dxa"/>
              <w:right w:w="100" w:type="dxa"/>
            </w:tcMar>
          </w:tcPr>
          <w:p w14:paraId="15817928" w14:textId="77777777" w:rsidR="0087615A" w:rsidRDefault="00EB0F06">
            <w:pPr>
              <w:widowControl w:val="0"/>
              <w:spacing w:line="240" w:lineRule="auto"/>
              <w:jc w:val="center"/>
              <w:rPr>
                <w:b/>
                <w:sz w:val="26"/>
                <w:szCs w:val="26"/>
              </w:rPr>
            </w:pPr>
            <w:r>
              <w:rPr>
                <w:b/>
                <w:sz w:val="24"/>
                <w:szCs w:val="24"/>
              </w:rPr>
              <w:t>Intimidation</w:t>
            </w:r>
          </w:p>
        </w:tc>
      </w:tr>
      <w:tr w:rsidR="0087615A" w14:paraId="2B5AB6EA" w14:textId="77777777">
        <w:tc>
          <w:tcPr>
            <w:tcW w:w="4545" w:type="dxa"/>
            <w:tcBorders>
              <w:top w:val="single" w:sz="8" w:space="0" w:color="B7B7B7"/>
              <w:left w:val="single" w:sz="18" w:space="0" w:color="B7B7B7"/>
              <w:bottom w:val="single" w:sz="18" w:space="0" w:color="B7B7B7"/>
              <w:right w:val="single" w:sz="18" w:space="0" w:color="B7B7B7"/>
            </w:tcBorders>
            <w:shd w:val="clear" w:color="auto" w:fill="auto"/>
            <w:tcMar>
              <w:top w:w="100" w:type="dxa"/>
              <w:left w:w="100" w:type="dxa"/>
              <w:bottom w:w="100" w:type="dxa"/>
              <w:right w:w="100" w:type="dxa"/>
            </w:tcMar>
          </w:tcPr>
          <w:p w14:paraId="77CAC330" w14:textId="77777777" w:rsidR="0087615A" w:rsidRDefault="00EB0F06">
            <w:pPr>
              <w:widowControl w:val="0"/>
              <w:spacing w:line="240" w:lineRule="auto"/>
              <w:jc w:val="both"/>
            </w:pPr>
            <w:r>
              <w:rPr>
                <w:sz w:val="20"/>
                <w:szCs w:val="20"/>
              </w:rPr>
              <w:t>Toute manifestation de force, de forme verbale, écrite, physique, psychologique ou sexuelle, exercée intentionnellement contre une personne, ayant pour effet d'engendrer des sentiments de détresse, de la léser, de la blesser ou de l'opprimer en s'attaquant</w:t>
            </w:r>
            <w:r>
              <w:rPr>
                <w:sz w:val="20"/>
                <w:szCs w:val="20"/>
              </w:rPr>
              <w:t xml:space="preserve"> à son intégrité ou à son bien-être psychologique ou physique, à ses droits ou à ses biens </w:t>
            </w:r>
            <w:r>
              <w:rPr>
                <w:sz w:val="18"/>
                <w:szCs w:val="18"/>
              </w:rPr>
              <w:t>(LIP)</w:t>
            </w:r>
            <w:r>
              <w:rPr>
                <w:sz w:val="20"/>
                <w:szCs w:val="20"/>
              </w:rPr>
              <w:t>.</w:t>
            </w:r>
            <w:r>
              <w:rPr>
                <w:sz w:val="20"/>
                <w:szCs w:val="20"/>
                <w:vertAlign w:val="superscript"/>
              </w:rPr>
              <w:footnoteReference w:id="6"/>
            </w:r>
          </w:p>
        </w:tc>
        <w:tc>
          <w:tcPr>
            <w:tcW w:w="255" w:type="dxa"/>
            <w:tcBorders>
              <w:top w:val="nil"/>
              <w:left w:val="single" w:sz="18" w:space="0" w:color="B7B7B7"/>
              <w:bottom w:val="nil"/>
              <w:right w:val="single" w:sz="18" w:space="0" w:color="B7B7B7"/>
            </w:tcBorders>
            <w:shd w:val="clear" w:color="auto" w:fill="auto"/>
            <w:tcMar>
              <w:top w:w="100" w:type="dxa"/>
              <w:left w:w="100" w:type="dxa"/>
              <w:bottom w:w="100" w:type="dxa"/>
              <w:right w:w="100" w:type="dxa"/>
            </w:tcMar>
          </w:tcPr>
          <w:p w14:paraId="38AF0232" w14:textId="77777777" w:rsidR="0087615A" w:rsidRDefault="0087615A">
            <w:pPr>
              <w:widowControl w:val="0"/>
              <w:spacing w:line="240" w:lineRule="auto"/>
              <w:jc w:val="both"/>
            </w:pPr>
          </w:p>
        </w:tc>
        <w:tc>
          <w:tcPr>
            <w:tcW w:w="4560" w:type="dxa"/>
            <w:tcBorders>
              <w:top w:val="single" w:sz="8" w:space="0" w:color="B7B7B7"/>
              <w:left w:val="single" w:sz="18" w:space="0" w:color="B7B7B7"/>
              <w:bottom w:val="single" w:sz="18" w:space="0" w:color="B7B7B7"/>
              <w:right w:val="single" w:sz="18" w:space="0" w:color="B7B7B7"/>
            </w:tcBorders>
            <w:shd w:val="clear" w:color="auto" w:fill="auto"/>
            <w:tcMar>
              <w:top w:w="100" w:type="dxa"/>
              <w:left w:w="100" w:type="dxa"/>
              <w:bottom w:w="100" w:type="dxa"/>
              <w:right w:w="100" w:type="dxa"/>
            </w:tcMar>
          </w:tcPr>
          <w:p w14:paraId="2CF41873" w14:textId="77777777" w:rsidR="0087615A" w:rsidRDefault="00EB0F06">
            <w:pPr>
              <w:widowControl w:val="0"/>
              <w:spacing w:line="240" w:lineRule="auto"/>
              <w:jc w:val="both"/>
            </w:pPr>
            <w:r>
              <w:rPr>
                <w:sz w:val="20"/>
                <w:szCs w:val="20"/>
              </w:rPr>
              <w:t>Tout comportement, parole, acte ou geste délibéré ou non à caractère répétitif, exprimé directement ou indirectement, y compris dans le cyberespace, dans un contexte caractérisé par l'inégalité des rapports de force entre les personnes concernées, ayant po</w:t>
            </w:r>
            <w:r>
              <w:rPr>
                <w:sz w:val="20"/>
                <w:szCs w:val="20"/>
              </w:rPr>
              <w:t xml:space="preserve">ur effet d'engendrer des sentiments de détresse et de léser, blesser, opprimer ou ostraciser </w:t>
            </w:r>
            <w:r>
              <w:rPr>
                <w:sz w:val="18"/>
                <w:szCs w:val="18"/>
              </w:rPr>
              <w:t>(LIP)</w:t>
            </w:r>
            <w:r>
              <w:rPr>
                <w:sz w:val="20"/>
                <w:szCs w:val="20"/>
              </w:rPr>
              <w:t>.</w:t>
            </w:r>
            <w:r>
              <w:rPr>
                <w:sz w:val="20"/>
                <w:szCs w:val="20"/>
                <w:vertAlign w:val="superscript"/>
              </w:rPr>
              <w:footnoteReference w:id="7"/>
            </w:r>
            <w:r>
              <w:rPr>
                <w:sz w:val="20"/>
                <w:szCs w:val="20"/>
              </w:rPr>
              <w:t xml:space="preserve"> </w:t>
            </w:r>
          </w:p>
        </w:tc>
      </w:tr>
    </w:tbl>
    <w:p w14:paraId="5227FF41" w14:textId="77777777" w:rsidR="0087615A" w:rsidRDefault="0087615A"/>
    <w:p w14:paraId="63784F0E" w14:textId="77777777" w:rsidR="0087615A" w:rsidRDefault="0087615A">
      <w:pPr>
        <w:spacing w:after="240"/>
        <w:jc w:val="both"/>
        <w:rPr>
          <w:b/>
          <w:sz w:val="20"/>
          <w:szCs w:val="20"/>
        </w:rPr>
      </w:pPr>
    </w:p>
    <w:p w14:paraId="197DC240" w14:textId="77777777" w:rsidR="0087615A" w:rsidRDefault="0087615A">
      <w:pPr>
        <w:spacing w:after="240"/>
        <w:jc w:val="both"/>
        <w:rPr>
          <w:b/>
          <w:sz w:val="20"/>
          <w:szCs w:val="20"/>
        </w:rPr>
      </w:pPr>
    </w:p>
    <w:p w14:paraId="0891D5E3" w14:textId="77777777" w:rsidR="0087615A" w:rsidRDefault="0087615A">
      <w:pPr>
        <w:spacing w:after="240"/>
        <w:jc w:val="both"/>
        <w:rPr>
          <w:b/>
          <w:sz w:val="20"/>
          <w:szCs w:val="20"/>
        </w:rPr>
      </w:pPr>
    </w:p>
    <w:p w14:paraId="5DC727A0" w14:textId="77777777" w:rsidR="0087615A" w:rsidRDefault="0087615A">
      <w:pPr>
        <w:spacing w:after="240"/>
        <w:jc w:val="both"/>
        <w:rPr>
          <w:b/>
          <w:sz w:val="20"/>
          <w:szCs w:val="20"/>
        </w:rPr>
      </w:pPr>
    </w:p>
    <w:p w14:paraId="3C480DE0" w14:textId="77777777" w:rsidR="0087615A" w:rsidRDefault="0087615A">
      <w:pPr>
        <w:spacing w:after="240"/>
        <w:jc w:val="both"/>
        <w:rPr>
          <w:b/>
          <w:sz w:val="20"/>
          <w:szCs w:val="20"/>
        </w:rPr>
      </w:pPr>
    </w:p>
    <w:p w14:paraId="334921AB" w14:textId="77777777" w:rsidR="0087615A" w:rsidRDefault="0087615A">
      <w:pPr>
        <w:spacing w:after="240"/>
        <w:jc w:val="both"/>
        <w:rPr>
          <w:b/>
          <w:sz w:val="20"/>
          <w:szCs w:val="20"/>
        </w:rPr>
      </w:pPr>
    </w:p>
    <w:p w14:paraId="179D680D" w14:textId="77777777" w:rsidR="0087615A" w:rsidRDefault="00EB0F06">
      <w:pPr>
        <w:spacing w:after="240"/>
        <w:jc w:val="both"/>
      </w:pPr>
      <w:r>
        <w:rPr>
          <w:b/>
        </w:rPr>
        <w:t>Voici le modèle du climat scolaire</w:t>
      </w:r>
      <w:r>
        <w:rPr>
          <w:b/>
          <w:vertAlign w:val="superscript"/>
        </w:rPr>
        <w:footnoteReference w:id="8"/>
      </w:r>
      <w:r>
        <w:rPr>
          <w:b/>
        </w:rPr>
        <w:t xml:space="preserve"> qui sous-tend la réflexion du </w:t>
      </w:r>
      <w:r>
        <w:rPr>
          <w:b/>
          <w:i/>
        </w:rPr>
        <w:t>Plan Santé et bien-être</w:t>
      </w:r>
      <w:r>
        <w:rPr>
          <w:b/>
        </w:rPr>
        <w:t xml:space="preserve"> :</w:t>
      </w:r>
    </w:p>
    <w:p w14:paraId="0CAD86C7" w14:textId="77777777" w:rsidR="0087615A" w:rsidRDefault="00EB0F06">
      <w:pPr>
        <w:rPr>
          <w:b/>
          <w:sz w:val="20"/>
          <w:szCs w:val="20"/>
        </w:rPr>
      </w:pPr>
      <w:r>
        <w:rPr>
          <w:b/>
          <w:sz w:val="20"/>
          <w:szCs w:val="20"/>
        </w:rPr>
        <w:tab/>
      </w:r>
    </w:p>
    <w:p w14:paraId="781841C7" w14:textId="77777777" w:rsidR="0087615A" w:rsidRDefault="00EB0F06">
      <w:pPr>
        <w:jc w:val="center"/>
        <w:rPr>
          <w:b/>
          <w:sz w:val="20"/>
          <w:szCs w:val="20"/>
        </w:rPr>
      </w:pPr>
      <w:r>
        <w:rPr>
          <w:b/>
          <w:noProof/>
          <w:sz w:val="20"/>
          <w:szCs w:val="20"/>
        </w:rPr>
        <w:drawing>
          <wp:inline distT="114300" distB="114300" distL="114300" distR="114300" wp14:anchorId="1F0A117A" wp14:editId="604D38FB">
            <wp:extent cx="5250885" cy="4729163"/>
            <wp:effectExtent l="0" t="0" r="0" b="0"/>
            <wp:docPr id="18204625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t="4421"/>
                    <a:stretch>
                      <a:fillRect/>
                    </a:stretch>
                  </pic:blipFill>
                  <pic:spPr>
                    <a:xfrm>
                      <a:off x="0" y="0"/>
                      <a:ext cx="5250885" cy="4729163"/>
                    </a:xfrm>
                    <a:prstGeom prst="rect">
                      <a:avLst/>
                    </a:prstGeom>
                    <a:ln/>
                  </pic:spPr>
                </pic:pic>
              </a:graphicData>
            </a:graphic>
          </wp:inline>
        </w:drawing>
      </w:r>
    </w:p>
    <w:p w14:paraId="55A0660E" w14:textId="77777777" w:rsidR="0087615A" w:rsidRDefault="00EB0F06">
      <w:pPr>
        <w:rPr>
          <w:sz w:val="20"/>
          <w:szCs w:val="20"/>
        </w:rPr>
      </w:pPr>
      <w:r>
        <w:rPr>
          <w:noProof/>
          <w:sz w:val="18"/>
          <w:szCs w:val="18"/>
        </w:rPr>
        <w:drawing>
          <wp:inline distT="114300" distB="114300" distL="114300" distR="114300" wp14:anchorId="0D8FCFDA" wp14:editId="6125896D">
            <wp:extent cx="254242" cy="254242"/>
            <wp:effectExtent l="0" t="0" r="0" b="0"/>
            <wp:docPr id="18204625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24">
        <w:r>
          <w:rPr>
            <w:color w:val="1155CC"/>
            <w:sz w:val="20"/>
            <w:szCs w:val="20"/>
            <w:u w:val="single"/>
          </w:rPr>
          <w:t>Pour en savoir plus sur les dimensions du climat scolaire</w:t>
        </w:r>
      </w:hyperlink>
    </w:p>
    <w:p w14:paraId="0577FD2F" w14:textId="77777777" w:rsidR="0087615A" w:rsidRDefault="0087615A">
      <w:pPr>
        <w:rPr>
          <w:sz w:val="20"/>
          <w:szCs w:val="20"/>
        </w:rPr>
      </w:pPr>
    </w:p>
    <w:p w14:paraId="67389C3C" w14:textId="77777777" w:rsidR="0087615A" w:rsidRDefault="00EB0F06">
      <w:r>
        <w:rPr>
          <w:noProof/>
          <w:sz w:val="20"/>
          <w:szCs w:val="20"/>
        </w:rPr>
        <w:drawing>
          <wp:inline distT="114300" distB="114300" distL="114300" distR="114300" wp14:anchorId="78161361" wp14:editId="01F268F4">
            <wp:extent cx="249651" cy="249651"/>
            <wp:effectExtent l="0" t="0" r="0" b="0"/>
            <wp:docPr id="18204625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25">
        <w:r>
          <w:rPr>
            <w:color w:val="1155CC"/>
            <w:sz w:val="20"/>
            <w:szCs w:val="20"/>
            <w:u w:val="single"/>
          </w:rPr>
          <w:t>Informations complémentaires - climat scolaire</w:t>
        </w:r>
      </w:hyperlink>
      <w:r>
        <w:br w:type="page"/>
      </w:r>
    </w:p>
    <w:p w14:paraId="01CE916D" w14:textId="77777777" w:rsidR="0087615A" w:rsidRDefault="00EB0F06">
      <w:pPr>
        <w:pStyle w:val="Titre1"/>
        <w:rPr>
          <w:sz w:val="40"/>
          <w:szCs w:val="40"/>
        </w:rPr>
      </w:pPr>
      <w:r>
        <w:rPr>
          <w:noProof/>
        </w:rPr>
        <w:lastRenderedPageBreak/>
        <mc:AlternateContent>
          <mc:Choice Requires="wps">
            <w:drawing>
              <wp:anchor distT="0" distB="0" distL="0" distR="0" simplePos="0" relativeHeight="251675648" behindDoc="1" locked="0" layoutInCell="1" hidden="0" allowOverlap="1" wp14:anchorId="4BB0FDBB" wp14:editId="6002C567">
                <wp:simplePos x="0" y="0"/>
                <wp:positionH relativeFrom="page">
                  <wp:posOffset>-195261</wp:posOffset>
                </wp:positionH>
                <wp:positionV relativeFrom="page">
                  <wp:posOffset>813752</wp:posOffset>
                </wp:positionV>
                <wp:extent cx="4772025" cy="471170"/>
                <wp:effectExtent l="0" t="0" r="0" b="0"/>
                <wp:wrapNone/>
                <wp:docPr id="1820462470" name="Rectangle : coins arrondis 1820462470"/>
                <wp:cNvGraphicFramePr/>
                <a:graphic xmlns:a="http://schemas.openxmlformats.org/drawingml/2006/main">
                  <a:graphicData uri="http://schemas.microsoft.com/office/word/2010/wordprocessingShape">
                    <wps:wsp>
                      <wps:cNvSpPr/>
                      <wps:spPr>
                        <a:xfrm>
                          <a:off x="2964750" y="3549178"/>
                          <a:ext cx="4762500" cy="461645"/>
                        </a:xfrm>
                        <a:prstGeom prst="roundRect">
                          <a:avLst>
                            <a:gd name="adj" fmla="val 50000"/>
                          </a:avLst>
                        </a:prstGeom>
                        <a:solidFill>
                          <a:srgbClr val="CCCCCC"/>
                        </a:solidFill>
                        <a:ln>
                          <a:noFill/>
                        </a:ln>
                      </wps:spPr>
                      <wps:txbx>
                        <w:txbxContent>
                          <w:p w14:paraId="5A566C25"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BB0FDBB" id="Rectangle : coins arrondis 1820462470" o:spid="_x0000_s1033" style="position:absolute;margin-left:-15.35pt;margin-top:64.05pt;width:375.75pt;height:37.1pt;z-index:-251640832;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" fillcolor="#ccc" stroked="f">
                <v:textbox inset="2.53958mm,2.53958mm,2.53958mm,2.53958mm">
                  <w:txbxContent>
                    <w:p w14:paraId="5A566C25" w14:textId="77777777" w:rsidR="0087615A" w:rsidRDefault="0087615A">
                      <w:pPr>
                        <w:spacing w:line="240" w:lineRule="auto"/>
                        <w:textDirection w:val="btLr"/>
                      </w:pPr>
                    </w:p>
                  </w:txbxContent>
                </v:textbox>
                <w10:wrap anchorx="page" anchory="page"/>
              </v:roundrect>
            </w:pict>
          </mc:Fallback>
        </mc:AlternateContent>
      </w:r>
      <w:r>
        <w:rPr>
          <w:sz w:val="40"/>
          <w:szCs w:val="40"/>
        </w:rPr>
        <w:t>ANALYSE DE LA SITUATION</w:t>
      </w:r>
    </w:p>
    <w:p w14:paraId="6CADBE17" w14:textId="77777777" w:rsidR="0087615A" w:rsidRDefault="00EB0F06">
      <w:pPr>
        <w:spacing w:before="240" w:after="240"/>
        <w:jc w:val="both"/>
      </w:pPr>
      <w:r>
        <w:t xml:space="preserve">Le </w:t>
      </w:r>
      <w:r>
        <w:rPr>
          <w:i/>
        </w:rPr>
        <w:t>Plan santé et bien-être</w:t>
      </w:r>
      <w:r>
        <w:t xml:space="preserve"> doit inclure une analyse de la situation de l’école au regard des actes d’intimidation et de violence, mais il est indiqué de recueillir des données qui touchent les dimensions du climat scolaire, et plus particulièrement les compét</w:t>
      </w:r>
      <w:r>
        <w:t xml:space="preserve">ences sociales et émotionnelles des élèves. </w:t>
      </w:r>
    </w:p>
    <w:p w14:paraId="60625ABD" w14:textId="77777777" w:rsidR="0087615A" w:rsidRDefault="0087615A"/>
    <w:tbl>
      <w:tblPr>
        <w:tblStyle w:val="a4"/>
        <w:tblW w:w="93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
        <w:gridCol w:w="6606"/>
        <w:gridCol w:w="2310"/>
      </w:tblGrid>
      <w:tr w:rsidR="0087615A" w14:paraId="570F9DD5" w14:textId="77777777">
        <w:tc>
          <w:tcPr>
            <w:tcW w:w="414" w:type="dxa"/>
            <w:tcBorders>
              <w:top w:val="single" w:sz="8" w:space="0" w:color="FFFFFF"/>
              <w:left w:val="single" w:sz="8" w:space="0" w:color="FFFFFF"/>
              <w:bottom w:val="single" w:sz="8" w:space="0" w:color="CCCCCC"/>
              <w:right w:val="single" w:sz="8" w:space="0" w:color="CCCCCC"/>
            </w:tcBorders>
            <w:shd w:val="clear" w:color="auto" w:fill="auto"/>
            <w:tcMar>
              <w:top w:w="100" w:type="dxa"/>
              <w:left w:w="100" w:type="dxa"/>
              <w:bottom w:w="100" w:type="dxa"/>
              <w:right w:w="100" w:type="dxa"/>
            </w:tcMar>
          </w:tcPr>
          <w:p w14:paraId="383FE219" w14:textId="77777777" w:rsidR="0087615A" w:rsidRDefault="0087615A">
            <w:pPr>
              <w:widowControl w:val="0"/>
              <w:pBdr>
                <w:top w:val="nil"/>
                <w:left w:val="nil"/>
                <w:bottom w:val="nil"/>
                <w:right w:val="nil"/>
                <w:between w:val="nil"/>
              </w:pBdr>
              <w:spacing w:line="240" w:lineRule="auto"/>
              <w:ind w:left="720" w:right="-33" w:hanging="720"/>
            </w:pPr>
          </w:p>
        </w:tc>
        <w:tc>
          <w:tcPr>
            <w:tcW w:w="6606" w:type="dxa"/>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05D19FF8" w14:textId="77777777" w:rsidR="0087615A" w:rsidRDefault="00EB0F06">
            <w:pPr>
              <w:widowControl w:val="0"/>
              <w:pBdr>
                <w:top w:val="nil"/>
                <w:left w:val="nil"/>
                <w:bottom w:val="nil"/>
                <w:right w:val="nil"/>
                <w:between w:val="nil"/>
              </w:pBdr>
              <w:spacing w:line="240" w:lineRule="auto"/>
              <w:jc w:val="center"/>
              <w:rPr>
                <w:b/>
              </w:rPr>
            </w:pPr>
            <w:r>
              <w:rPr>
                <w:b/>
              </w:rPr>
              <w:t xml:space="preserve">Outils utilisés pour faire le portrait </w:t>
            </w:r>
          </w:p>
        </w:tc>
        <w:tc>
          <w:tcPr>
            <w:tcW w:w="2310" w:type="dxa"/>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55F29A20" w14:textId="77777777" w:rsidR="0087615A" w:rsidRDefault="00EB0F06">
            <w:pPr>
              <w:widowControl w:val="0"/>
              <w:pBdr>
                <w:top w:val="nil"/>
                <w:left w:val="nil"/>
                <w:bottom w:val="nil"/>
                <w:right w:val="nil"/>
                <w:between w:val="nil"/>
              </w:pBdr>
              <w:spacing w:line="240" w:lineRule="auto"/>
              <w:jc w:val="center"/>
              <w:rPr>
                <w:b/>
                <w:sz w:val="20"/>
                <w:szCs w:val="20"/>
              </w:rPr>
            </w:pPr>
            <w:r>
              <w:rPr>
                <w:b/>
                <w:sz w:val="20"/>
                <w:szCs w:val="20"/>
              </w:rPr>
              <w:t>Année de passation</w:t>
            </w:r>
          </w:p>
        </w:tc>
      </w:tr>
      <w:tr w:rsidR="0087615A" w14:paraId="7FC75A36" w14:textId="77777777">
        <w:tc>
          <w:tcPr>
            <w:tcW w:w="414"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D26D6EA" w14:textId="77777777" w:rsidR="0087615A" w:rsidRDefault="00EB0F06">
            <w:pPr>
              <w:widowControl w:val="0"/>
              <w:pBdr>
                <w:top w:val="nil"/>
                <w:left w:val="nil"/>
                <w:bottom w:val="nil"/>
                <w:right w:val="nil"/>
                <w:between w:val="nil"/>
              </w:pBdr>
              <w:spacing w:line="240" w:lineRule="auto"/>
              <w:ind w:right="-33"/>
            </w:pPr>
            <w:r>
              <w:rPr>
                <w:rFonts w:ascii="MS Gothic" w:eastAsia="MS Gothic" w:hAnsi="MS Gothic" w:cs="MS Gothic"/>
              </w:rPr>
              <w:t>☐</w:t>
            </w:r>
          </w:p>
        </w:tc>
        <w:tc>
          <w:tcPr>
            <w:tcW w:w="660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60F7D04" w14:textId="77777777" w:rsidR="0087615A" w:rsidRDefault="00EB0F06">
            <w:r>
              <w:rPr>
                <w:i/>
              </w:rPr>
              <w:t xml:space="preserve">Questionnaire Santé et bien-être </w:t>
            </w:r>
            <w:r>
              <w:t>(SEBE)</w:t>
            </w:r>
          </w:p>
        </w:tc>
        <w:tc>
          <w:tcPr>
            <w:tcW w:w="231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B3BCA29" w14:textId="77777777" w:rsidR="0087615A" w:rsidRDefault="0087615A">
            <w:pPr>
              <w:widowControl w:val="0"/>
              <w:pBdr>
                <w:top w:val="nil"/>
                <w:left w:val="nil"/>
                <w:bottom w:val="nil"/>
                <w:right w:val="nil"/>
                <w:between w:val="nil"/>
              </w:pBdr>
              <w:spacing w:line="240" w:lineRule="auto"/>
            </w:pPr>
          </w:p>
        </w:tc>
      </w:tr>
      <w:tr w:rsidR="0087615A" w14:paraId="6D2324F8" w14:textId="77777777">
        <w:tc>
          <w:tcPr>
            <w:tcW w:w="414"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1DDCC939" w14:textId="77777777" w:rsidR="0087615A" w:rsidRDefault="00EB0F06">
            <w:pPr>
              <w:widowControl w:val="0"/>
              <w:pBdr>
                <w:top w:val="nil"/>
                <w:left w:val="nil"/>
                <w:bottom w:val="nil"/>
                <w:right w:val="nil"/>
                <w:between w:val="nil"/>
              </w:pBdr>
              <w:spacing w:line="240" w:lineRule="auto"/>
              <w:ind w:right="-33"/>
            </w:pPr>
            <w:r>
              <w:rPr>
                <w:rFonts w:ascii="MS Gothic" w:eastAsia="MS Gothic" w:hAnsi="MS Gothic" w:cs="MS Gothic"/>
              </w:rPr>
              <w:t>☐</w:t>
            </w:r>
          </w:p>
        </w:tc>
        <w:tc>
          <w:tcPr>
            <w:tcW w:w="660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A205012" w14:textId="77777777" w:rsidR="0087615A" w:rsidRDefault="00EB0F06">
            <w:r>
              <w:rPr>
                <w:i/>
              </w:rPr>
              <w:t>Questionnaires sur la sécurité et la viol</w:t>
            </w:r>
            <w:r>
              <w:rPr>
                <w:i/>
                <w:color w:val="070706"/>
              </w:rPr>
              <w:t>en</w:t>
            </w:r>
            <w:r>
              <w:rPr>
                <w:i/>
              </w:rPr>
              <w:t>ce à l’école</w:t>
            </w:r>
            <w:r>
              <w:t xml:space="preserve"> (QSVE-R)</w:t>
            </w:r>
          </w:p>
        </w:tc>
        <w:tc>
          <w:tcPr>
            <w:tcW w:w="231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4AC9D82" w14:textId="77777777" w:rsidR="0087615A" w:rsidRDefault="0087615A">
            <w:pPr>
              <w:widowControl w:val="0"/>
              <w:pBdr>
                <w:top w:val="nil"/>
                <w:left w:val="nil"/>
                <w:bottom w:val="nil"/>
                <w:right w:val="nil"/>
                <w:between w:val="nil"/>
              </w:pBdr>
              <w:spacing w:line="240" w:lineRule="auto"/>
            </w:pPr>
          </w:p>
        </w:tc>
      </w:tr>
      <w:tr w:rsidR="0087615A" w14:paraId="1CEEC246" w14:textId="77777777">
        <w:tc>
          <w:tcPr>
            <w:tcW w:w="414"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784E2664" w14:textId="77777777" w:rsidR="0087615A" w:rsidRDefault="00EB0F06">
            <w:pPr>
              <w:widowControl w:val="0"/>
              <w:spacing w:line="240" w:lineRule="auto"/>
              <w:ind w:right="-33"/>
            </w:pPr>
            <w:r>
              <w:rPr>
                <w:rFonts w:ascii="MS Gothic" w:eastAsia="MS Gothic" w:hAnsi="MS Gothic" w:cs="MS Gothic"/>
              </w:rPr>
              <w:t>☐</w:t>
            </w:r>
          </w:p>
        </w:tc>
        <w:tc>
          <w:tcPr>
            <w:tcW w:w="660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923C489" w14:textId="77777777" w:rsidR="0087615A" w:rsidRDefault="00EB0F06">
            <w:r>
              <w:rPr>
                <w:i/>
              </w:rPr>
              <w:t xml:space="preserve">Questionnaire Sécurité à </w:t>
            </w:r>
            <w:r>
              <w:rPr>
                <w:i/>
              </w:rPr>
              <w:t>l’école : violence et intimidation</w:t>
            </w:r>
            <w:r>
              <w:t xml:space="preserve"> (SÉVI) </w:t>
            </w:r>
          </w:p>
        </w:tc>
        <w:tc>
          <w:tcPr>
            <w:tcW w:w="231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C379F80" w14:textId="77777777" w:rsidR="0087615A" w:rsidRDefault="0087615A">
            <w:pPr>
              <w:widowControl w:val="0"/>
              <w:pBdr>
                <w:top w:val="nil"/>
                <w:left w:val="nil"/>
                <w:bottom w:val="nil"/>
                <w:right w:val="nil"/>
                <w:between w:val="nil"/>
              </w:pBdr>
              <w:spacing w:line="240" w:lineRule="auto"/>
            </w:pPr>
          </w:p>
        </w:tc>
      </w:tr>
      <w:tr w:rsidR="0087615A" w14:paraId="6F728613" w14:textId="77777777">
        <w:tc>
          <w:tcPr>
            <w:tcW w:w="414"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E9FC9EE" w14:textId="77777777" w:rsidR="0087615A" w:rsidRDefault="00EB0F06">
            <w:pPr>
              <w:widowControl w:val="0"/>
              <w:spacing w:line="240" w:lineRule="auto"/>
              <w:ind w:right="-33"/>
            </w:pPr>
            <w:r>
              <w:rPr>
                <w:rFonts w:ascii="MS Gothic" w:eastAsia="MS Gothic" w:hAnsi="MS Gothic" w:cs="MS Gothic"/>
              </w:rPr>
              <w:t>☐</w:t>
            </w:r>
          </w:p>
        </w:tc>
        <w:tc>
          <w:tcPr>
            <w:tcW w:w="660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312626A" w14:textId="77777777" w:rsidR="0087615A" w:rsidRDefault="00EB0F06">
            <w:pPr>
              <w:rPr>
                <w:i/>
              </w:rPr>
            </w:pPr>
            <w:r>
              <w:t xml:space="preserve">Outils </w:t>
            </w:r>
            <w:r>
              <w:rPr>
                <w:i/>
              </w:rPr>
              <w:t>Bonnes pratiques Santé et bien-être</w:t>
            </w:r>
          </w:p>
        </w:tc>
        <w:tc>
          <w:tcPr>
            <w:tcW w:w="231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35643C5" w14:textId="77777777" w:rsidR="0087615A" w:rsidRDefault="0087615A">
            <w:pPr>
              <w:widowControl w:val="0"/>
              <w:pBdr>
                <w:top w:val="nil"/>
                <w:left w:val="nil"/>
                <w:bottom w:val="nil"/>
                <w:right w:val="nil"/>
                <w:between w:val="nil"/>
              </w:pBdr>
              <w:spacing w:line="240" w:lineRule="auto"/>
            </w:pPr>
          </w:p>
        </w:tc>
      </w:tr>
      <w:tr w:rsidR="0087615A" w14:paraId="4066DA7E" w14:textId="77777777">
        <w:tc>
          <w:tcPr>
            <w:tcW w:w="414"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178E78DF" w14:textId="77777777" w:rsidR="0087615A" w:rsidRDefault="00EB0F06">
            <w:pPr>
              <w:widowControl w:val="0"/>
              <w:spacing w:line="240" w:lineRule="auto"/>
              <w:ind w:right="-33"/>
            </w:pPr>
            <w:r>
              <w:rPr>
                <w:rFonts w:ascii="MS Gothic" w:eastAsia="MS Gothic" w:hAnsi="MS Gothic" w:cs="MS Gothic"/>
              </w:rPr>
              <w:t>☐</w:t>
            </w:r>
          </w:p>
        </w:tc>
        <w:tc>
          <w:tcPr>
            <w:tcW w:w="660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FBFC120" w14:textId="77777777" w:rsidR="0087615A" w:rsidRDefault="00EB0F06">
            <w:r>
              <w:t xml:space="preserve">Questionnaire </w:t>
            </w:r>
            <w:r>
              <w:rPr>
                <w:i/>
              </w:rPr>
              <w:t>Climat scolaire, violence et intimidation</w:t>
            </w:r>
            <w:r>
              <w:t xml:space="preserve"> (CVI)</w:t>
            </w:r>
          </w:p>
        </w:tc>
        <w:tc>
          <w:tcPr>
            <w:tcW w:w="231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A60D8B9" w14:textId="77777777" w:rsidR="0087615A" w:rsidRDefault="0087615A">
            <w:pPr>
              <w:widowControl w:val="0"/>
              <w:pBdr>
                <w:top w:val="nil"/>
                <w:left w:val="nil"/>
                <w:bottom w:val="nil"/>
                <w:right w:val="nil"/>
                <w:between w:val="nil"/>
              </w:pBdr>
              <w:spacing w:line="240" w:lineRule="auto"/>
            </w:pPr>
          </w:p>
        </w:tc>
      </w:tr>
      <w:tr w:rsidR="0087615A" w14:paraId="6A450062" w14:textId="77777777">
        <w:tc>
          <w:tcPr>
            <w:tcW w:w="414"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4D8F0D6" w14:textId="77777777" w:rsidR="0087615A" w:rsidRDefault="00EB0F06">
            <w:pPr>
              <w:widowControl w:val="0"/>
              <w:pBdr>
                <w:top w:val="nil"/>
                <w:left w:val="nil"/>
                <w:bottom w:val="nil"/>
                <w:right w:val="nil"/>
                <w:between w:val="nil"/>
              </w:pBdr>
              <w:spacing w:line="240" w:lineRule="auto"/>
              <w:ind w:right="-33"/>
            </w:pPr>
            <w:r>
              <w:rPr>
                <w:rFonts w:ascii="MS Gothic" w:eastAsia="MS Gothic" w:hAnsi="MS Gothic" w:cs="MS Gothic"/>
              </w:rPr>
              <w:t>☐</w:t>
            </w:r>
          </w:p>
        </w:tc>
        <w:tc>
          <w:tcPr>
            <w:tcW w:w="660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19C0C25" w14:textId="77777777" w:rsidR="0087615A" w:rsidRDefault="00EB0F06">
            <w:r>
              <w:t xml:space="preserve">Autres sources d’informations (direction d’école, conseil d’établissement, personnel </w:t>
            </w:r>
            <w:r>
              <w:t>scolaire, registres…)</w:t>
            </w:r>
          </w:p>
        </w:tc>
        <w:tc>
          <w:tcPr>
            <w:tcW w:w="231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A8ACF71" w14:textId="77777777" w:rsidR="0087615A" w:rsidRDefault="0087615A">
            <w:pPr>
              <w:widowControl w:val="0"/>
              <w:pBdr>
                <w:top w:val="nil"/>
                <w:left w:val="nil"/>
                <w:bottom w:val="nil"/>
                <w:right w:val="nil"/>
                <w:between w:val="nil"/>
              </w:pBdr>
              <w:spacing w:line="240" w:lineRule="auto"/>
            </w:pPr>
          </w:p>
        </w:tc>
      </w:tr>
    </w:tbl>
    <w:p w14:paraId="742CA3BD" w14:textId="77777777" w:rsidR="0087615A" w:rsidRDefault="0087615A"/>
    <w:tbl>
      <w:tblPr>
        <w:tblStyle w:val="a5"/>
        <w:tblW w:w="93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87615A" w14:paraId="611F134B" w14:textId="77777777">
        <w:tc>
          <w:tcPr>
            <w:tcW w:w="9330" w:type="dxa"/>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6F927854" w14:textId="77777777" w:rsidR="0087615A" w:rsidRDefault="00EB0F06">
            <w:pPr>
              <w:spacing w:line="240" w:lineRule="auto"/>
              <w:jc w:val="both"/>
            </w:pPr>
            <w:r>
              <w:rPr>
                <w:b/>
              </w:rPr>
              <w:t xml:space="preserve">Brève description des constats qui ressortent </w:t>
            </w:r>
            <w:proofErr w:type="gramStart"/>
            <w:r>
              <w:rPr>
                <w:b/>
              </w:rPr>
              <w:t>suite à</w:t>
            </w:r>
            <w:proofErr w:type="gramEnd"/>
            <w:r>
              <w:rPr>
                <w:b/>
              </w:rPr>
              <w:t xml:space="preserve"> l’analyse de situation.</w:t>
            </w:r>
          </w:p>
        </w:tc>
      </w:tr>
      <w:tr w:rsidR="0087615A" w14:paraId="235F05DA" w14:textId="77777777">
        <w:trPr>
          <w:trHeight w:val="4575"/>
        </w:trPr>
        <w:tc>
          <w:tcPr>
            <w:tcW w:w="933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03409EE" w14:textId="77777777" w:rsidR="0087615A" w:rsidRDefault="0087615A">
            <w:pPr>
              <w:widowControl w:val="0"/>
              <w:pBdr>
                <w:top w:val="nil"/>
                <w:left w:val="nil"/>
                <w:bottom w:val="nil"/>
                <w:right w:val="nil"/>
                <w:between w:val="nil"/>
              </w:pBdr>
              <w:spacing w:line="240" w:lineRule="auto"/>
            </w:pPr>
          </w:p>
          <w:p w14:paraId="676D8F3A" w14:textId="77777777" w:rsidR="0087615A" w:rsidRDefault="0087615A">
            <w:pPr>
              <w:widowControl w:val="0"/>
              <w:pBdr>
                <w:top w:val="nil"/>
                <w:left w:val="nil"/>
                <w:bottom w:val="nil"/>
                <w:right w:val="nil"/>
                <w:between w:val="nil"/>
              </w:pBdr>
              <w:spacing w:line="240" w:lineRule="auto"/>
            </w:pPr>
          </w:p>
          <w:p w14:paraId="711CA4DF" w14:textId="77777777" w:rsidR="0087615A" w:rsidRDefault="0087615A">
            <w:pPr>
              <w:widowControl w:val="0"/>
              <w:pBdr>
                <w:top w:val="nil"/>
                <w:left w:val="nil"/>
                <w:bottom w:val="nil"/>
                <w:right w:val="nil"/>
                <w:between w:val="nil"/>
              </w:pBdr>
              <w:spacing w:line="240" w:lineRule="auto"/>
            </w:pPr>
          </w:p>
          <w:p w14:paraId="72EDF073" w14:textId="77777777" w:rsidR="0087615A" w:rsidRDefault="0087615A">
            <w:pPr>
              <w:widowControl w:val="0"/>
              <w:pBdr>
                <w:top w:val="nil"/>
                <w:left w:val="nil"/>
                <w:bottom w:val="nil"/>
                <w:right w:val="nil"/>
                <w:between w:val="nil"/>
              </w:pBdr>
              <w:spacing w:line="240" w:lineRule="auto"/>
            </w:pPr>
          </w:p>
          <w:p w14:paraId="2D2E6C48" w14:textId="77777777" w:rsidR="0087615A" w:rsidRDefault="0087615A">
            <w:pPr>
              <w:widowControl w:val="0"/>
              <w:pBdr>
                <w:top w:val="nil"/>
                <w:left w:val="nil"/>
                <w:bottom w:val="nil"/>
                <w:right w:val="nil"/>
                <w:between w:val="nil"/>
              </w:pBdr>
              <w:spacing w:line="240" w:lineRule="auto"/>
            </w:pPr>
          </w:p>
          <w:p w14:paraId="68FCCD69" w14:textId="77777777" w:rsidR="0087615A" w:rsidRDefault="0087615A">
            <w:pPr>
              <w:widowControl w:val="0"/>
              <w:pBdr>
                <w:top w:val="nil"/>
                <w:left w:val="nil"/>
                <w:bottom w:val="nil"/>
                <w:right w:val="nil"/>
                <w:between w:val="nil"/>
              </w:pBdr>
              <w:spacing w:line="240" w:lineRule="auto"/>
            </w:pPr>
          </w:p>
          <w:p w14:paraId="45612B62" w14:textId="77777777" w:rsidR="0087615A" w:rsidRDefault="0087615A">
            <w:pPr>
              <w:widowControl w:val="0"/>
              <w:pBdr>
                <w:top w:val="nil"/>
                <w:left w:val="nil"/>
                <w:bottom w:val="nil"/>
                <w:right w:val="nil"/>
                <w:between w:val="nil"/>
              </w:pBdr>
              <w:spacing w:line="240" w:lineRule="auto"/>
            </w:pPr>
          </w:p>
          <w:p w14:paraId="3BCA1A34" w14:textId="77777777" w:rsidR="0087615A" w:rsidRDefault="0087615A">
            <w:pPr>
              <w:widowControl w:val="0"/>
              <w:pBdr>
                <w:top w:val="nil"/>
                <w:left w:val="nil"/>
                <w:bottom w:val="nil"/>
                <w:right w:val="nil"/>
                <w:between w:val="nil"/>
              </w:pBdr>
              <w:spacing w:line="240" w:lineRule="auto"/>
            </w:pPr>
          </w:p>
          <w:p w14:paraId="535C214B" w14:textId="77777777" w:rsidR="0087615A" w:rsidRDefault="0087615A">
            <w:pPr>
              <w:widowControl w:val="0"/>
              <w:pBdr>
                <w:top w:val="nil"/>
                <w:left w:val="nil"/>
                <w:bottom w:val="nil"/>
                <w:right w:val="nil"/>
                <w:between w:val="nil"/>
              </w:pBdr>
              <w:spacing w:line="240" w:lineRule="auto"/>
            </w:pPr>
          </w:p>
          <w:p w14:paraId="10762360" w14:textId="77777777" w:rsidR="0087615A" w:rsidRDefault="0087615A">
            <w:pPr>
              <w:widowControl w:val="0"/>
              <w:pBdr>
                <w:top w:val="nil"/>
                <w:left w:val="nil"/>
                <w:bottom w:val="nil"/>
                <w:right w:val="nil"/>
                <w:between w:val="nil"/>
              </w:pBdr>
              <w:spacing w:line="240" w:lineRule="auto"/>
            </w:pPr>
          </w:p>
          <w:p w14:paraId="1F37C749" w14:textId="77777777" w:rsidR="0087615A" w:rsidRDefault="0087615A">
            <w:pPr>
              <w:widowControl w:val="0"/>
              <w:pBdr>
                <w:top w:val="nil"/>
                <w:left w:val="nil"/>
                <w:bottom w:val="nil"/>
                <w:right w:val="nil"/>
                <w:between w:val="nil"/>
              </w:pBdr>
              <w:spacing w:line="240" w:lineRule="auto"/>
            </w:pPr>
          </w:p>
          <w:p w14:paraId="39E4F1D8" w14:textId="77777777" w:rsidR="0087615A" w:rsidRDefault="0087615A">
            <w:pPr>
              <w:widowControl w:val="0"/>
              <w:pBdr>
                <w:top w:val="nil"/>
                <w:left w:val="nil"/>
                <w:bottom w:val="nil"/>
                <w:right w:val="nil"/>
                <w:between w:val="nil"/>
              </w:pBdr>
              <w:spacing w:line="240" w:lineRule="auto"/>
            </w:pPr>
          </w:p>
          <w:p w14:paraId="1F1EB966" w14:textId="77777777" w:rsidR="0087615A" w:rsidRDefault="0087615A">
            <w:pPr>
              <w:widowControl w:val="0"/>
              <w:pBdr>
                <w:top w:val="nil"/>
                <w:left w:val="nil"/>
                <w:bottom w:val="nil"/>
                <w:right w:val="nil"/>
                <w:between w:val="nil"/>
              </w:pBdr>
              <w:spacing w:line="240" w:lineRule="auto"/>
            </w:pPr>
          </w:p>
          <w:p w14:paraId="78BB2DEE" w14:textId="77777777" w:rsidR="0087615A" w:rsidRDefault="0087615A">
            <w:pPr>
              <w:widowControl w:val="0"/>
              <w:pBdr>
                <w:top w:val="nil"/>
                <w:left w:val="nil"/>
                <w:bottom w:val="nil"/>
                <w:right w:val="nil"/>
                <w:between w:val="nil"/>
              </w:pBdr>
              <w:spacing w:line="240" w:lineRule="auto"/>
            </w:pPr>
          </w:p>
          <w:p w14:paraId="3FDE0649" w14:textId="77777777" w:rsidR="0087615A" w:rsidRDefault="0087615A">
            <w:pPr>
              <w:widowControl w:val="0"/>
              <w:pBdr>
                <w:top w:val="nil"/>
                <w:left w:val="nil"/>
                <w:bottom w:val="nil"/>
                <w:right w:val="nil"/>
                <w:between w:val="nil"/>
              </w:pBdr>
              <w:spacing w:line="240" w:lineRule="auto"/>
            </w:pPr>
          </w:p>
          <w:p w14:paraId="43A3FE0E" w14:textId="77777777" w:rsidR="0087615A" w:rsidRDefault="0087615A">
            <w:pPr>
              <w:widowControl w:val="0"/>
              <w:pBdr>
                <w:top w:val="nil"/>
                <w:left w:val="nil"/>
                <w:bottom w:val="nil"/>
                <w:right w:val="nil"/>
                <w:between w:val="nil"/>
              </w:pBdr>
              <w:spacing w:line="240" w:lineRule="auto"/>
            </w:pPr>
          </w:p>
          <w:p w14:paraId="05562945" w14:textId="77777777" w:rsidR="0087615A" w:rsidRDefault="0087615A">
            <w:pPr>
              <w:widowControl w:val="0"/>
              <w:pBdr>
                <w:top w:val="nil"/>
                <w:left w:val="nil"/>
                <w:bottom w:val="nil"/>
                <w:right w:val="nil"/>
                <w:between w:val="nil"/>
              </w:pBdr>
              <w:spacing w:line="240" w:lineRule="auto"/>
            </w:pPr>
          </w:p>
          <w:p w14:paraId="5579E8CC" w14:textId="77777777" w:rsidR="0087615A" w:rsidRDefault="0087615A">
            <w:pPr>
              <w:widowControl w:val="0"/>
              <w:pBdr>
                <w:top w:val="nil"/>
                <w:left w:val="nil"/>
                <w:bottom w:val="nil"/>
                <w:right w:val="nil"/>
                <w:between w:val="nil"/>
              </w:pBdr>
              <w:spacing w:line="240" w:lineRule="auto"/>
            </w:pPr>
          </w:p>
          <w:p w14:paraId="40E4C4CF" w14:textId="77777777" w:rsidR="0087615A" w:rsidRDefault="0087615A">
            <w:pPr>
              <w:widowControl w:val="0"/>
              <w:pBdr>
                <w:top w:val="nil"/>
                <w:left w:val="nil"/>
                <w:bottom w:val="nil"/>
                <w:right w:val="nil"/>
                <w:between w:val="nil"/>
              </w:pBdr>
              <w:spacing w:line="240" w:lineRule="auto"/>
            </w:pPr>
          </w:p>
        </w:tc>
      </w:tr>
    </w:tbl>
    <w:p w14:paraId="0F704F12" w14:textId="77777777" w:rsidR="0087615A" w:rsidRDefault="0087615A">
      <w:pPr>
        <w:sectPr w:rsidR="0087615A">
          <w:headerReference w:type="default" r:id="rId26"/>
          <w:footerReference w:type="default" r:id="rId27"/>
          <w:footerReference w:type="first" r:id="rId28"/>
          <w:pgSz w:w="12240" w:h="15840"/>
          <w:pgMar w:top="1440" w:right="1440" w:bottom="1440" w:left="1440" w:header="720" w:footer="720" w:gutter="0"/>
          <w:pgNumType w:start="0"/>
          <w:cols w:space="720"/>
          <w:titlePg/>
        </w:sectPr>
      </w:pPr>
    </w:p>
    <w:bookmarkStart w:id="2" w:name="bookmark=id.3znysh7" w:colFirst="0" w:colLast="0"/>
    <w:bookmarkStart w:id="3" w:name="_heading=h.1fob9te" w:colFirst="0" w:colLast="0"/>
    <w:bookmarkEnd w:id="2"/>
    <w:bookmarkEnd w:id="3"/>
    <w:p w14:paraId="629614F8" w14:textId="77777777" w:rsidR="0087615A" w:rsidRDefault="00EB0F06">
      <w:pPr>
        <w:pStyle w:val="Titre1"/>
        <w:rPr>
          <w:sz w:val="40"/>
          <w:szCs w:val="40"/>
        </w:rPr>
      </w:pPr>
      <w:r>
        <w:rPr>
          <w:noProof/>
        </w:rPr>
        <w:lastRenderedPageBreak/>
        <mc:AlternateContent>
          <mc:Choice Requires="wps">
            <w:drawing>
              <wp:anchor distT="0" distB="0" distL="0" distR="0" simplePos="0" relativeHeight="251676672" behindDoc="1" locked="0" layoutInCell="1" hidden="0" allowOverlap="1" wp14:anchorId="655BE26C" wp14:editId="1DB1CBA5">
                <wp:simplePos x="0" y="0"/>
                <wp:positionH relativeFrom="page">
                  <wp:posOffset>-423545</wp:posOffset>
                </wp:positionH>
                <wp:positionV relativeFrom="page">
                  <wp:posOffset>956945</wp:posOffset>
                </wp:positionV>
                <wp:extent cx="6581775" cy="471170"/>
                <wp:effectExtent l="0" t="0" r="9525" b="5080"/>
                <wp:wrapNone/>
                <wp:docPr id="1820462477" name="Rectangle : coins arrondis 1820462477"/>
                <wp:cNvGraphicFramePr/>
                <a:graphic xmlns:a="http://schemas.openxmlformats.org/drawingml/2006/main">
                  <a:graphicData uri="http://schemas.microsoft.com/office/word/2010/wordprocessingShape">
                    <wps:wsp>
                      <wps:cNvSpPr/>
                      <wps:spPr>
                        <a:xfrm>
                          <a:off x="0" y="0"/>
                          <a:ext cx="6581775" cy="471170"/>
                        </a:xfrm>
                        <a:prstGeom prst="roundRect">
                          <a:avLst>
                            <a:gd name="adj" fmla="val 50000"/>
                          </a:avLst>
                        </a:prstGeom>
                        <a:solidFill>
                          <a:srgbClr val="CCCCCC"/>
                        </a:solidFill>
                        <a:ln>
                          <a:noFill/>
                        </a:ln>
                      </wps:spPr>
                      <wps:txbx>
                        <w:txbxContent>
                          <w:p w14:paraId="7C7D6BC3"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55BE26C" id="Rectangle : coins arrondis 1820462477" o:spid="_x0000_s1034" style="position:absolute;margin-left:-33.35pt;margin-top:75.35pt;width:518.25pt;height:37.1pt;z-index:-251639808;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" fillcolor="#ccc" stroked="f">
                <v:textbox inset="2.53958mm,2.53958mm,2.53958mm,2.53958mm">
                  <w:txbxContent>
                    <w:p w14:paraId="7C7D6BC3" w14:textId="77777777" w:rsidR="0087615A" w:rsidRDefault="0087615A">
                      <w:pPr>
                        <w:spacing w:line="240" w:lineRule="auto"/>
                        <w:textDirection w:val="btLr"/>
                      </w:pPr>
                    </w:p>
                  </w:txbxContent>
                </v:textbox>
                <w10:wrap anchorx="page" anchory="page"/>
              </v:roundrect>
            </w:pict>
          </mc:Fallback>
        </mc:AlternateContent>
      </w:r>
      <w:r>
        <w:rPr>
          <w:sz w:val="40"/>
          <w:szCs w:val="40"/>
        </w:rPr>
        <w:t>MESURES DE PRÉVENTION-PROMOTION</w:t>
      </w:r>
    </w:p>
    <w:p w14:paraId="32AF471C" w14:textId="77777777" w:rsidR="0087615A" w:rsidRDefault="00EB0F06" w:rsidP="008B5D18">
      <w:pPr>
        <w:spacing w:line="240" w:lineRule="auto"/>
        <w:jc w:val="both"/>
      </w:pPr>
      <w:r>
        <w:rPr>
          <w:b/>
        </w:rPr>
        <w:t xml:space="preserve">Les mesures de prévention et promotion (PP) à privilégier sont celles qui : </w:t>
      </w:r>
      <w:r>
        <w:tab/>
      </w:r>
    </w:p>
    <w:p w14:paraId="0947CEEC" w14:textId="77777777" w:rsidR="0087615A" w:rsidRDefault="00EB0F06" w:rsidP="00C934FC">
      <w:pPr>
        <w:numPr>
          <w:ilvl w:val="0"/>
          <w:numId w:val="8"/>
        </w:numPr>
        <w:jc w:val="both"/>
        <w:rPr>
          <w:sz w:val="20"/>
          <w:szCs w:val="20"/>
        </w:rPr>
      </w:pPr>
      <w:proofErr w:type="gramStart"/>
      <w:r>
        <w:rPr>
          <w:sz w:val="20"/>
          <w:szCs w:val="20"/>
        </w:rPr>
        <w:t>contribuent</w:t>
      </w:r>
      <w:proofErr w:type="gramEnd"/>
      <w:r>
        <w:rPr>
          <w:sz w:val="20"/>
          <w:szCs w:val="20"/>
        </w:rPr>
        <w:t xml:space="preserve"> à ce que les élèves et les membres du personnel se sentent bien et en sécurité;</w:t>
      </w:r>
    </w:p>
    <w:p w14:paraId="22D9EDBB" w14:textId="77777777" w:rsidR="0087615A" w:rsidRDefault="00EB0F06">
      <w:pPr>
        <w:numPr>
          <w:ilvl w:val="0"/>
          <w:numId w:val="8"/>
        </w:numPr>
        <w:jc w:val="both"/>
        <w:rPr>
          <w:sz w:val="20"/>
          <w:szCs w:val="20"/>
        </w:rPr>
      </w:pPr>
      <w:proofErr w:type="gramStart"/>
      <w:r>
        <w:rPr>
          <w:sz w:val="20"/>
          <w:szCs w:val="20"/>
        </w:rPr>
        <w:t>suscitent</w:t>
      </w:r>
      <w:proofErr w:type="gramEnd"/>
      <w:r>
        <w:rPr>
          <w:sz w:val="20"/>
          <w:szCs w:val="20"/>
        </w:rPr>
        <w:t xml:space="preserve"> la meilleure collaboration possible entre les membres du personnel, les partenaires et la famille;</w:t>
      </w:r>
    </w:p>
    <w:p w14:paraId="1D81E90A" w14:textId="77777777" w:rsidR="0087615A" w:rsidRDefault="00EB0F06">
      <w:pPr>
        <w:numPr>
          <w:ilvl w:val="0"/>
          <w:numId w:val="8"/>
        </w:numPr>
        <w:jc w:val="both"/>
        <w:rPr>
          <w:sz w:val="20"/>
          <w:szCs w:val="20"/>
        </w:rPr>
      </w:pPr>
      <w:proofErr w:type="gramStart"/>
      <w:r>
        <w:rPr>
          <w:sz w:val="20"/>
          <w:szCs w:val="20"/>
        </w:rPr>
        <w:t>permettent</w:t>
      </w:r>
      <w:proofErr w:type="gramEnd"/>
      <w:r>
        <w:rPr>
          <w:sz w:val="20"/>
          <w:szCs w:val="20"/>
        </w:rPr>
        <w:t xml:space="preserve"> aux élèves d’apprendre dans un environnement qui leur o</w:t>
      </w:r>
      <w:r>
        <w:rPr>
          <w:sz w:val="20"/>
          <w:szCs w:val="20"/>
        </w:rPr>
        <w:t>ffre les conditions favorables;</w:t>
      </w:r>
    </w:p>
    <w:p w14:paraId="1BD5F0C3" w14:textId="77777777" w:rsidR="0087615A" w:rsidRDefault="00EB0F06">
      <w:pPr>
        <w:numPr>
          <w:ilvl w:val="0"/>
          <w:numId w:val="8"/>
        </w:numPr>
        <w:jc w:val="both"/>
        <w:rPr>
          <w:sz w:val="20"/>
          <w:szCs w:val="20"/>
        </w:rPr>
      </w:pPr>
      <w:proofErr w:type="gramStart"/>
      <w:r>
        <w:rPr>
          <w:sz w:val="20"/>
          <w:szCs w:val="20"/>
        </w:rPr>
        <w:t>alimentent</w:t>
      </w:r>
      <w:proofErr w:type="gramEnd"/>
      <w:r>
        <w:rPr>
          <w:sz w:val="20"/>
          <w:szCs w:val="20"/>
        </w:rPr>
        <w:t xml:space="preserve"> le développement professionnel autour de pratiques éducatives efficaces; </w:t>
      </w:r>
    </w:p>
    <w:p w14:paraId="7982314B" w14:textId="77777777" w:rsidR="0087615A" w:rsidRDefault="00EB0F06">
      <w:pPr>
        <w:numPr>
          <w:ilvl w:val="0"/>
          <w:numId w:val="8"/>
        </w:numPr>
        <w:spacing w:after="240"/>
        <w:jc w:val="both"/>
        <w:rPr>
          <w:sz w:val="20"/>
          <w:szCs w:val="20"/>
        </w:rPr>
      </w:pPr>
      <w:proofErr w:type="gramStart"/>
      <w:r>
        <w:rPr>
          <w:sz w:val="20"/>
          <w:szCs w:val="20"/>
        </w:rPr>
        <w:t>visent</w:t>
      </w:r>
      <w:proofErr w:type="gramEnd"/>
      <w:r>
        <w:rPr>
          <w:sz w:val="20"/>
          <w:szCs w:val="20"/>
        </w:rPr>
        <w:t xml:space="preserve"> à ce que les élèves se développent sur tous les plans : cognitif, physique, social et émotionnel.</w:t>
      </w:r>
      <w:r>
        <w:rPr>
          <w:b/>
          <w:sz w:val="20"/>
          <w:szCs w:val="20"/>
          <w:vertAlign w:val="superscript"/>
        </w:rPr>
        <w:footnoteReference w:id="9"/>
      </w:r>
      <w:r>
        <w:rPr>
          <w:sz w:val="20"/>
          <w:szCs w:val="20"/>
        </w:rPr>
        <w:t xml:space="preserve"> </w:t>
      </w:r>
    </w:p>
    <w:p w14:paraId="12A9FCE4" w14:textId="77777777" w:rsidR="0087615A" w:rsidRDefault="00EB0F06">
      <w:pPr>
        <w:spacing w:before="240" w:after="240"/>
        <w:jc w:val="both"/>
        <w:rPr>
          <w:sz w:val="20"/>
          <w:szCs w:val="20"/>
        </w:rPr>
      </w:pPr>
      <w:r>
        <w:rPr>
          <w:i/>
          <w:sz w:val="20"/>
          <w:szCs w:val="20"/>
        </w:rPr>
        <w:t xml:space="preserve">Rappel : </w:t>
      </w:r>
      <w:r>
        <w:rPr>
          <w:sz w:val="20"/>
          <w:szCs w:val="20"/>
        </w:rPr>
        <w:t>L’équipe de travail peut s’appuyer sur les outils suivants pour élaborer les mesures de prévention-promotion :</w:t>
      </w:r>
    </w:p>
    <w:p w14:paraId="1E576702" w14:textId="77777777" w:rsidR="0087615A" w:rsidRDefault="00EB0F06">
      <w:pPr>
        <w:spacing w:before="240" w:after="240"/>
        <w:jc w:val="both"/>
        <w:rPr>
          <w:sz w:val="20"/>
          <w:szCs w:val="20"/>
        </w:rPr>
      </w:pPr>
      <w:r>
        <w:rPr>
          <w:noProof/>
          <w:sz w:val="20"/>
          <w:szCs w:val="20"/>
        </w:rPr>
        <w:drawing>
          <wp:inline distT="114300" distB="114300" distL="114300" distR="114300" wp14:anchorId="504EBAC7" wp14:editId="776034FD">
            <wp:extent cx="249651" cy="249651"/>
            <wp:effectExtent l="0" t="0" r="0" b="0"/>
            <wp:docPr id="1820462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29">
        <w:r>
          <w:rPr>
            <w:color w:val="1155CC"/>
            <w:sz w:val="20"/>
            <w:szCs w:val="20"/>
            <w:u w:val="single"/>
          </w:rPr>
          <w:t>Site Santé et bien-être, climat scolaire et prévention de la violence</w:t>
        </w:r>
      </w:hyperlink>
      <w:r>
        <w:rPr>
          <w:sz w:val="20"/>
          <w:szCs w:val="20"/>
        </w:rPr>
        <w:t xml:space="preserve"> </w:t>
      </w:r>
      <w:r>
        <w:rPr>
          <w:noProof/>
          <w:sz w:val="20"/>
          <w:szCs w:val="20"/>
        </w:rPr>
        <w:drawing>
          <wp:inline distT="114300" distB="114300" distL="114300" distR="114300" wp14:anchorId="40DDBFCD" wp14:editId="1613F8E9">
            <wp:extent cx="249651" cy="249651"/>
            <wp:effectExtent l="0" t="0" r="0" b="0"/>
            <wp:docPr id="1820462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30">
        <w:r>
          <w:rPr>
            <w:color w:val="0000FF"/>
            <w:sz w:val="20"/>
            <w:szCs w:val="20"/>
            <w:u w:val="single"/>
          </w:rPr>
          <w:t>Outils Bonnes pratiques/Santé et bien-être</w:t>
        </w:r>
      </w:hyperlink>
      <w:r>
        <w:rPr>
          <w:sz w:val="20"/>
          <w:szCs w:val="20"/>
        </w:rPr>
        <w:t xml:space="preserve"> </w:t>
      </w:r>
    </w:p>
    <w:tbl>
      <w:tblPr>
        <w:tblStyle w:val="a6"/>
        <w:tblW w:w="14670" w:type="dxa"/>
        <w:tblInd w:w="-1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940"/>
        <w:gridCol w:w="555"/>
        <w:gridCol w:w="555"/>
        <w:gridCol w:w="555"/>
        <w:gridCol w:w="555"/>
        <w:gridCol w:w="540"/>
        <w:gridCol w:w="540"/>
        <w:gridCol w:w="1614"/>
        <w:gridCol w:w="1614"/>
        <w:gridCol w:w="1614"/>
        <w:gridCol w:w="1614"/>
        <w:gridCol w:w="1614"/>
      </w:tblGrid>
      <w:tr w:rsidR="00356CD4" w14:paraId="2E927625" w14:textId="77777777" w:rsidTr="00773D41">
        <w:trPr>
          <w:trHeight w:val="277"/>
        </w:trPr>
        <w:tc>
          <w:tcPr>
            <w:tcW w:w="360" w:type="dxa"/>
            <w:tcBorders>
              <w:top w:val="nil"/>
              <w:left w:val="nil"/>
              <w:bottom w:val="nil"/>
              <w:right w:val="nil"/>
            </w:tcBorders>
            <w:shd w:val="clear" w:color="auto" w:fill="auto"/>
            <w:tcMar>
              <w:top w:w="100" w:type="dxa"/>
              <w:left w:w="100" w:type="dxa"/>
              <w:bottom w:w="100" w:type="dxa"/>
              <w:right w:w="100" w:type="dxa"/>
            </w:tcMar>
          </w:tcPr>
          <w:p w14:paraId="1A1789B3" w14:textId="77777777" w:rsidR="00356CD4" w:rsidRDefault="00356CD4" w:rsidP="00356CD4">
            <w:pPr>
              <w:widowControl w:val="0"/>
              <w:spacing w:line="240" w:lineRule="auto"/>
            </w:pPr>
          </w:p>
        </w:tc>
        <w:tc>
          <w:tcPr>
            <w:tcW w:w="2940" w:type="dxa"/>
            <w:tcBorders>
              <w:top w:val="single" w:sz="8" w:space="0" w:color="CCCCCC"/>
              <w:left w:val="nil"/>
              <w:bottom w:val="single" w:sz="8" w:space="0" w:color="CCCCCC"/>
              <w:right w:val="single" w:sz="8" w:space="0" w:color="CCCCCC"/>
            </w:tcBorders>
            <w:shd w:val="clear" w:color="auto" w:fill="999999"/>
            <w:tcMar>
              <w:top w:w="100" w:type="dxa"/>
              <w:left w:w="100" w:type="dxa"/>
              <w:bottom w:w="100" w:type="dxa"/>
              <w:right w:w="100" w:type="dxa"/>
            </w:tcMar>
          </w:tcPr>
          <w:p w14:paraId="140A66EE" w14:textId="77777777" w:rsidR="00356CD4" w:rsidRDefault="00356CD4" w:rsidP="00356CD4">
            <w:pPr>
              <w:widowControl w:val="0"/>
              <w:spacing w:line="240" w:lineRule="auto"/>
            </w:pPr>
            <w:r>
              <w:rPr>
                <w:b/>
                <w:sz w:val="28"/>
                <w:szCs w:val="28"/>
              </w:rPr>
              <w:t>Orientation</w:t>
            </w:r>
          </w:p>
        </w:tc>
        <w:tc>
          <w:tcPr>
            <w:tcW w:w="11370" w:type="dxa"/>
            <w:gridSpan w:val="11"/>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vAlign w:val="center"/>
          </w:tcPr>
          <w:p w14:paraId="6E1B7633" w14:textId="38DA35DC" w:rsidR="00356CD4" w:rsidRDefault="00356CD4" w:rsidP="00356CD4">
            <w:pPr>
              <w:widowControl w:val="0"/>
              <w:spacing w:line="240" w:lineRule="auto"/>
              <w:rPr>
                <w:sz w:val="12"/>
                <w:szCs w:val="12"/>
              </w:rPr>
            </w:pPr>
            <w:r w:rsidRPr="00E82772">
              <w:rPr>
                <w:sz w:val="28"/>
                <w:szCs w:val="28"/>
                <w:lang w:val="fr-FR"/>
              </w:rPr>
              <w:t>L’école doit être un milieu sécuritaire, non-violent et favorisant la résolution pacifique des conflits.</w:t>
            </w:r>
            <w:r>
              <w:rPr>
                <w:szCs w:val="24"/>
              </w:rPr>
              <w:t xml:space="preserve"> </w:t>
            </w:r>
            <w:r>
              <w:rPr>
                <w:rFonts w:cs="Times New Roman"/>
                <w:szCs w:val="24"/>
              </w:rPr>
              <w:t xml:space="preserve"> </w:t>
            </w:r>
          </w:p>
        </w:tc>
      </w:tr>
      <w:tr w:rsidR="00356CD4" w14:paraId="7F294093" w14:textId="77777777">
        <w:trPr>
          <w:trHeight w:val="299"/>
        </w:trPr>
        <w:tc>
          <w:tcPr>
            <w:tcW w:w="360" w:type="dxa"/>
            <w:tcBorders>
              <w:top w:val="nil"/>
              <w:left w:val="nil"/>
              <w:bottom w:val="nil"/>
              <w:right w:val="nil"/>
            </w:tcBorders>
            <w:shd w:val="clear" w:color="auto" w:fill="auto"/>
            <w:tcMar>
              <w:top w:w="100" w:type="dxa"/>
              <w:left w:w="100" w:type="dxa"/>
              <w:bottom w:w="100" w:type="dxa"/>
              <w:right w:w="100" w:type="dxa"/>
            </w:tcMar>
          </w:tcPr>
          <w:p w14:paraId="43CB2768" w14:textId="77777777" w:rsidR="00356CD4" w:rsidRDefault="00356CD4" w:rsidP="00356CD4">
            <w:pPr>
              <w:widowControl w:val="0"/>
              <w:spacing w:line="240" w:lineRule="auto"/>
            </w:pPr>
          </w:p>
        </w:tc>
        <w:tc>
          <w:tcPr>
            <w:tcW w:w="2940" w:type="dxa"/>
            <w:tcBorders>
              <w:top w:val="single" w:sz="8" w:space="0" w:color="CCCCCC"/>
              <w:left w:val="nil"/>
              <w:bottom w:val="single" w:sz="8" w:space="0" w:color="CCCCCC"/>
              <w:right w:val="single" w:sz="8" w:space="0" w:color="CCCCCC"/>
            </w:tcBorders>
            <w:shd w:val="clear" w:color="auto" w:fill="B7B7B7"/>
            <w:tcMar>
              <w:top w:w="100" w:type="dxa"/>
              <w:left w:w="100" w:type="dxa"/>
              <w:bottom w:w="100" w:type="dxa"/>
              <w:right w:w="100" w:type="dxa"/>
            </w:tcMar>
          </w:tcPr>
          <w:p w14:paraId="63B3A2EF" w14:textId="13BEB956" w:rsidR="00356CD4" w:rsidRDefault="00356CD4" w:rsidP="00356CD4">
            <w:pPr>
              <w:widowControl w:val="0"/>
              <w:spacing w:line="240" w:lineRule="auto"/>
            </w:pPr>
            <w:r>
              <w:rPr>
                <w:b/>
                <w:sz w:val="28"/>
                <w:szCs w:val="28"/>
              </w:rPr>
              <w:t>Objectif 1.1 :</w:t>
            </w:r>
          </w:p>
        </w:tc>
        <w:tc>
          <w:tcPr>
            <w:tcW w:w="11370" w:type="dxa"/>
            <w:gridSpan w:val="11"/>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7D7EA913" w14:textId="1143B112" w:rsidR="00356CD4" w:rsidRDefault="00356CD4" w:rsidP="00356CD4">
            <w:pPr>
              <w:widowControl w:val="0"/>
              <w:spacing w:line="240" w:lineRule="auto"/>
              <w:rPr>
                <w:sz w:val="24"/>
                <w:szCs w:val="24"/>
              </w:rPr>
            </w:pPr>
            <w:r w:rsidRPr="002A36A3">
              <w:rPr>
                <w:rFonts w:cs="Times New Roman"/>
                <w:b/>
                <w:sz w:val="28"/>
                <w:szCs w:val="28"/>
                <w:lang w:val="fr-FR"/>
              </w:rPr>
              <w:t>Former les élèves et les intervenants dans la gestion de conflits.</w:t>
            </w:r>
          </w:p>
        </w:tc>
      </w:tr>
      <w:tr w:rsidR="00356CD4" w14:paraId="6231B281" w14:textId="77777777" w:rsidTr="00A90E0B">
        <w:trPr>
          <w:cantSplit/>
          <w:trHeight w:val="1425"/>
        </w:trPr>
        <w:tc>
          <w:tcPr>
            <w:tcW w:w="360" w:type="dxa"/>
            <w:tcBorders>
              <w:top w:val="nil"/>
              <w:left w:val="nil"/>
              <w:bottom w:val="single" w:sz="4" w:space="0" w:color="BFBFBF"/>
              <w:right w:val="nil"/>
            </w:tcBorders>
            <w:shd w:val="clear" w:color="auto" w:fill="auto"/>
            <w:tcMar>
              <w:top w:w="100" w:type="dxa"/>
              <w:left w:w="100" w:type="dxa"/>
              <w:bottom w:w="100" w:type="dxa"/>
              <w:right w:w="100" w:type="dxa"/>
            </w:tcMar>
          </w:tcPr>
          <w:p w14:paraId="6C9F3F36" w14:textId="77777777" w:rsidR="00356CD4" w:rsidRDefault="00356CD4" w:rsidP="00356CD4">
            <w:pPr>
              <w:widowControl w:val="0"/>
              <w:spacing w:line="240" w:lineRule="auto"/>
            </w:pPr>
          </w:p>
        </w:tc>
        <w:tc>
          <w:tcPr>
            <w:tcW w:w="2940" w:type="dxa"/>
            <w:tcBorders>
              <w:top w:val="single" w:sz="8" w:space="0" w:color="CCCCCC"/>
              <w:left w:val="nil"/>
              <w:bottom w:val="single" w:sz="4" w:space="0" w:color="BFBFBF"/>
              <w:right w:val="single" w:sz="8" w:space="0" w:color="CCCCCC"/>
            </w:tcBorders>
            <w:shd w:val="clear" w:color="auto" w:fill="D9D9D9"/>
            <w:tcMar>
              <w:top w:w="100" w:type="dxa"/>
              <w:left w:w="100" w:type="dxa"/>
              <w:bottom w:w="100" w:type="dxa"/>
              <w:right w:w="100" w:type="dxa"/>
            </w:tcMar>
          </w:tcPr>
          <w:p w14:paraId="3448E58A" w14:textId="77777777" w:rsidR="00356CD4" w:rsidRDefault="00356CD4" w:rsidP="00356CD4">
            <w:pPr>
              <w:widowControl w:val="0"/>
              <w:spacing w:line="240" w:lineRule="auto"/>
              <w:jc w:val="center"/>
            </w:pPr>
          </w:p>
          <w:p w14:paraId="6B9AC0C3" w14:textId="77777777" w:rsidR="00356CD4" w:rsidRDefault="00356CD4" w:rsidP="00356CD4">
            <w:pPr>
              <w:widowControl w:val="0"/>
              <w:spacing w:line="240" w:lineRule="auto"/>
              <w:jc w:val="center"/>
            </w:pPr>
          </w:p>
          <w:p w14:paraId="2AE1ECAE" w14:textId="77777777" w:rsidR="00356CD4" w:rsidRDefault="00356CD4" w:rsidP="00356CD4">
            <w:pPr>
              <w:widowControl w:val="0"/>
              <w:spacing w:line="240" w:lineRule="auto"/>
              <w:jc w:val="center"/>
              <w:rPr>
                <w:b/>
                <w:sz w:val="24"/>
                <w:szCs w:val="24"/>
              </w:rPr>
            </w:pPr>
            <w:r>
              <w:rPr>
                <w:b/>
                <w:sz w:val="24"/>
                <w:szCs w:val="24"/>
              </w:rPr>
              <w:t xml:space="preserve">Moyens </w:t>
            </w:r>
          </w:p>
          <w:p w14:paraId="3841A228" w14:textId="77777777" w:rsidR="00356CD4" w:rsidRDefault="00356CD4" w:rsidP="00356CD4">
            <w:pPr>
              <w:widowControl w:val="0"/>
              <w:spacing w:line="240" w:lineRule="auto"/>
              <w:jc w:val="center"/>
              <w:rPr>
                <w:b/>
                <w:sz w:val="24"/>
                <w:szCs w:val="24"/>
              </w:rPr>
            </w:pPr>
            <w:r>
              <w:rPr>
                <w:b/>
                <w:sz w:val="24"/>
                <w:szCs w:val="24"/>
              </w:rPr>
              <w:t>(</w:t>
            </w:r>
            <w:proofErr w:type="gramStart"/>
            <w:r>
              <w:rPr>
                <w:b/>
                <w:sz w:val="24"/>
                <w:szCs w:val="24"/>
              </w:rPr>
              <w:t>actions</w:t>
            </w:r>
            <w:proofErr w:type="gramEnd"/>
            <w:r>
              <w:rPr>
                <w:b/>
                <w:sz w:val="24"/>
                <w:szCs w:val="24"/>
              </w:rPr>
              <w:t>)</w:t>
            </w:r>
          </w:p>
        </w:tc>
        <w:tc>
          <w:tcPr>
            <w:tcW w:w="555" w:type="dxa"/>
            <w:tcBorders>
              <w:top w:val="single" w:sz="8" w:space="0" w:color="CCCCCC"/>
              <w:left w:val="single" w:sz="8" w:space="0" w:color="CCCCCC"/>
              <w:bottom w:val="single" w:sz="8" w:space="0" w:color="CCCCCC"/>
              <w:right w:val="single" w:sz="8" w:space="0" w:color="CCCCCC"/>
            </w:tcBorders>
            <w:shd w:val="clear" w:color="auto" w:fill="DC0D15"/>
            <w:tcMar>
              <w:top w:w="100" w:type="dxa"/>
              <w:left w:w="100" w:type="dxa"/>
              <w:bottom w:w="100" w:type="dxa"/>
              <w:right w:w="100" w:type="dxa"/>
            </w:tcMar>
            <w:textDirection w:val="btLr"/>
            <w:vAlign w:val="center"/>
          </w:tcPr>
          <w:p w14:paraId="48F6B54B" w14:textId="77777777" w:rsidR="00356CD4" w:rsidRDefault="00356CD4" w:rsidP="00356CD4">
            <w:pPr>
              <w:widowControl w:val="0"/>
              <w:spacing w:line="240" w:lineRule="auto"/>
              <w:ind w:left="113" w:right="113"/>
              <w:jc w:val="center"/>
              <w:rPr>
                <w:sz w:val="16"/>
                <w:szCs w:val="16"/>
              </w:rPr>
            </w:pPr>
            <w:r>
              <w:rPr>
                <w:sz w:val="16"/>
                <w:szCs w:val="16"/>
              </w:rPr>
              <w:t>Sécurité</w:t>
            </w:r>
          </w:p>
        </w:tc>
        <w:tc>
          <w:tcPr>
            <w:tcW w:w="555" w:type="dxa"/>
            <w:tcBorders>
              <w:top w:val="single" w:sz="8" w:space="0" w:color="CCCCCC"/>
              <w:left w:val="single" w:sz="8" w:space="0" w:color="CCCCCC"/>
              <w:bottom w:val="single" w:sz="8" w:space="0" w:color="CCCCCC"/>
              <w:right w:val="single" w:sz="8" w:space="0" w:color="CCCCCC"/>
            </w:tcBorders>
            <w:shd w:val="clear" w:color="auto" w:fill="F39200"/>
            <w:tcMar>
              <w:top w:w="100" w:type="dxa"/>
              <w:left w:w="100" w:type="dxa"/>
              <w:bottom w:w="100" w:type="dxa"/>
              <w:right w:w="100" w:type="dxa"/>
            </w:tcMar>
            <w:textDirection w:val="btLr"/>
            <w:vAlign w:val="center"/>
          </w:tcPr>
          <w:p w14:paraId="3B95D324" w14:textId="77777777" w:rsidR="00356CD4" w:rsidRDefault="00356CD4" w:rsidP="00356CD4">
            <w:pPr>
              <w:widowControl w:val="0"/>
              <w:spacing w:line="240" w:lineRule="auto"/>
              <w:ind w:left="113" w:right="113"/>
              <w:jc w:val="center"/>
              <w:rPr>
                <w:sz w:val="16"/>
                <w:szCs w:val="16"/>
              </w:rPr>
            </w:pPr>
            <w:r>
              <w:rPr>
                <w:sz w:val="16"/>
                <w:szCs w:val="16"/>
              </w:rPr>
              <w:t>Équipe collaborative</w:t>
            </w:r>
          </w:p>
        </w:tc>
        <w:tc>
          <w:tcPr>
            <w:tcW w:w="555" w:type="dxa"/>
            <w:tcBorders>
              <w:top w:val="single" w:sz="8" w:space="0" w:color="CCCCCC"/>
              <w:left w:val="single" w:sz="8" w:space="0" w:color="CCCCCC"/>
              <w:bottom w:val="single" w:sz="8" w:space="0" w:color="CCCCCC"/>
              <w:right w:val="single" w:sz="8" w:space="0" w:color="CCCCCC"/>
            </w:tcBorders>
            <w:shd w:val="clear" w:color="auto" w:fill="009245"/>
            <w:tcMar>
              <w:top w:w="100" w:type="dxa"/>
              <w:left w:w="100" w:type="dxa"/>
              <w:bottom w:w="100" w:type="dxa"/>
              <w:right w:w="100" w:type="dxa"/>
            </w:tcMar>
            <w:textDirection w:val="btLr"/>
            <w:vAlign w:val="center"/>
          </w:tcPr>
          <w:p w14:paraId="7DD1DE32" w14:textId="77777777" w:rsidR="00356CD4" w:rsidRDefault="00356CD4" w:rsidP="00356CD4">
            <w:pPr>
              <w:widowControl w:val="0"/>
              <w:spacing w:line="240" w:lineRule="auto"/>
              <w:ind w:left="113" w:right="113"/>
              <w:jc w:val="center"/>
              <w:rPr>
                <w:sz w:val="16"/>
                <w:szCs w:val="16"/>
              </w:rPr>
            </w:pPr>
            <w:r>
              <w:rPr>
                <w:sz w:val="16"/>
                <w:szCs w:val="16"/>
              </w:rPr>
              <w:t>Environnement scolaire</w:t>
            </w:r>
          </w:p>
        </w:tc>
        <w:tc>
          <w:tcPr>
            <w:tcW w:w="555" w:type="dxa"/>
            <w:tcBorders>
              <w:top w:val="single" w:sz="8" w:space="0" w:color="CCCCCC"/>
              <w:left w:val="single" w:sz="8" w:space="0" w:color="CCCCCC"/>
              <w:bottom w:val="single" w:sz="8" w:space="0" w:color="CCCCCC"/>
              <w:right w:val="single" w:sz="8" w:space="0" w:color="CCCCCC"/>
            </w:tcBorders>
            <w:shd w:val="clear" w:color="auto" w:fill="00AEAA"/>
            <w:tcMar>
              <w:top w:w="100" w:type="dxa"/>
              <w:left w:w="100" w:type="dxa"/>
              <w:bottom w:w="100" w:type="dxa"/>
              <w:right w:w="100" w:type="dxa"/>
            </w:tcMar>
            <w:textDirection w:val="btLr"/>
            <w:vAlign w:val="center"/>
          </w:tcPr>
          <w:p w14:paraId="7746275C" w14:textId="77777777" w:rsidR="00356CD4" w:rsidRDefault="00356CD4" w:rsidP="00356CD4">
            <w:pPr>
              <w:widowControl w:val="0"/>
              <w:spacing w:line="240" w:lineRule="auto"/>
              <w:ind w:left="113" w:right="113"/>
              <w:jc w:val="center"/>
              <w:rPr>
                <w:sz w:val="16"/>
                <w:szCs w:val="16"/>
              </w:rPr>
            </w:pPr>
            <w:r>
              <w:rPr>
                <w:sz w:val="16"/>
                <w:szCs w:val="16"/>
              </w:rPr>
              <w:t>Pratiques éducatives</w:t>
            </w:r>
          </w:p>
        </w:tc>
        <w:tc>
          <w:tcPr>
            <w:tcW w:w="540" w:type="dxa"/>
            <w:tcBorders>
              <w:top w:val="single" w:sz="8" w:space="0" w:color="CCCCCC"/>
              <w:left w:val="single" w:sz="8" w:space="0" w:color="CCCCCC"/>
              <w:bottom w:val="single" w:sz="8" w:space="0" w:color="CCCCCC"/>
              <w:right w:val="single" w:sz="8" w:space="0" w:color="CCCCCC"/>
            </w:tcBorders>
            <w:shd w:val="clear" w:color="auto" w:fill="005CB9"/>
            <w:tcMar>
              <w:top w:w="100" w:type="dxa"/>
              <w:left w:w="100" w:type="dxa"/>
              <w:bottom w:w="100" w:type="dxa"/>
              <w:right w:w="100" w:type="dxa"/>
            </w:tcMar>
            <w:textDirection w:val="btLr"/>
            <w:vAlign w:val="center"/>
          </w:tcPr>
          <w:p w14:paraId="5960F6B9" w14:textId="77777777" w:rsidR="00356CD4" w:rsidRDefault="00356CD4" w:rsidP="00356CD4">
            <w:pPr>
              <w:widowControl w:val="0"/>
              <w:spacing w:line="240" w:lineRule="auto"/>
              <w:ind w:left="113" w:right="113"/>
              <w:jc w:val="center"/>
              <w:rPr>
                <w:sz w:val="16"/>
                <w:szCs w:val="16"/>
              </w:rPr>
            </w:pPr>
            <w:r>
              <w:rPr>
                <w:sz w:val="16"/>
                <w:szCs w:val="16"/>
              </w:rPr>
              <w:t>CSE élèves</w:t>
            </w:r>
          </w:p>
        </w:tc>
        <w:tc>
          <w:tcPr>
            <w:tcW w:w="540" w:type="dxa"/>
            <w:tcBorders>
              <w:top w:val="single" w:sz="8" w:space="0" w:color="CCCCCC"/>
              <w:left w:val="single" w:sz="8" w:space="0" w:color="CCCCCC"/>
              <w:bottom w:val="single" w:sz="8" w:space="0" w:color="CCCCCC"/>
              <w:right w:val="single" w:sz="8" w:space="0" w:color="CCCCCC"/>
            </w:tcBorders>
            <w:shd w:val="clear" w:color="auto" w:fill="3D85C6"/>
            <w:tcMar>
              <w:top w:w="100" w:type="dxa"/>
              <w:left w:w="100" w:type="dxa"/>
              <w:bottom w:w="100" w:type="dxa"/>
              <w:right w:w="100" w:type="dxa"/>
            </w:tcMar>
            <w:textDirection w:val="btLr"/>
            <w:vAlign w:val="center"/>
          </w:tcPr>
          <w:p w14:paraId="77E5EC3F" w14:textId="77777777" w:rsidR="00356CD4" w:rsidRDefault="00356CD4" w:rsidP="00356CD4">
            <w:pPr>
              <w:widowControl w:val="0"/>
              <w:spacing w:line="240" w:lineRule="auto"/>
              <w:ind w:left="113" w:right="113"/>
              <w:jc w:val="center"/>
              <w:rPr>
                <w:sz w:val="16"/>
                <w:szCs w:val="16"/>
              </w:rPr>
            </w:pPr>
            <w:r>
              <w:rPr>
                <w:sz w:val="16"/>
                <w:szCs w:val="16"/>
              </w:rPr>
              <w:t>CSE adultes</w:t>
            </w:r>
          </w:p>
        </w:tc>
        <w:tc>
          <w:tcPr>
            <w:tcW w:w="1614"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4AA5334F" w14:textId="77777777" w:rsidR="00356CD4" w:rsidRDefault="00356CD4" w:rsidP="00356CD4">
            <w:pPr>
              <w:widowControl w:val="0"/>
              <w:spacing w:line="240" w:lineRule="auto"/>
              <w:jc w:val="center"/>
              <w:rPr>
                <w:b/>
                <w:sz w:val="24"/>
                <w:szCs w:val="24"/>
              </w:rPr>
            </w:pPr>
          </w:p>
          <w:p w14:paraId="3EAE3272" w14:textId="77777777" w:rsidR="00356CD4" w:rsidRDefault="00356CD4" w:rsidP="00356CD4">
            <w:pPr>
              <w:widowControl w:val="0"/>
              <w:spacing w:line="240" w:lineRule="auto"/>
              <w:jc w:val="center"/>
              <w:rPr>
                <w:b/>
                <w:sz w:val="24"/>
                <w:szCs w:val="24"/>
              </w:rPr>
            </w:pPr>
          </w:p>
          <w:p w14:paraId="3BD20399" w14:textId="77777777" w:rsidR="00356CD4" w:rsidRDefault="00356CD4" w:rsidP="00356CD4">
            <w:pPr>
              <w:widowControl w:val="0"/>
              <w:spacing w:line="240" w:lineRule="auto"/>
              <w:jc w:val="center"/>
            </w:pPr>
            <w:r>
              <w:rPr>
                <w:b/>
                <w:sz w:val="24"/>
                <w:szCs w:val="24"/>
              </w:rPr>
              <w:t>Clientèle ciblée</w:t>
            </w:r>
          </w:p>
        </w:tc>
        <w:tc>
          <w:tcPr>
            <w:tcW w:w="1614"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02E0E9AA" w14:textId="77777777" w:rsidR="00356CD4" w:rsidRDefault="00356CD4" w:rsidP="00356CD4">
            <w:pPr>
              <w:widowControl w:val="0"/>
              <w:spacing w:line="240" w:lineRule="auto"/>
              <w:jc w:val="center"/>
              <w:rPr>
                <w:b/>
              </w:rPr>
            </w:pPr>
          </w:p>
          <w:p w14:paraId="0970D383" w14:textId="77777777" w:rsidR="00356CD4" w:rsidRDefault="00356CD4" w:rsidP="00356CD4">
            <w:pPr>
              <w:widowControl w:val="0"/>
              <w:spacing w:line="240" w:lineRule="auto"/>
              <w:jc w:val="center"/>
              <w:rPr>
                <w:b/>
              </w:rPr>
            </w:pPr>
          </w:p>
          <w:p w14:paraId="486EF746" w14:textId="77777777" w:rsidR="00356CD4" w:rsidRDefault="00356CD4" w:rsidP="00356CD4">
            <w:pPr>
              <w:widowControl w:val="0"/>
              <w:spacing w:line="240" w:lineRule="auto"/>
              <w:jc w:val="center"/>
              <w:rPr>
                <w:b/>
              </w:rPr>
            </w:pPr>
            <w:r>
              <w:rPr>
                <w:b/>
              </w:rPr>
              <w:t>Résultats attendus</w:t>
            </w:r>
          </w:p>
        </w:tc>
        <w:tc>
          <w:tcPr>
            <w:tcW w:w="1614"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6411091E" w14:textId="77777777" w:rsidR="00356CD4" w:rsidRDefault="00356CD4" w:rsidP="00356CD4">
            <w:pPr>
              <w:widowControl w:val="0"/>
              <w:spacing w:line="240" w:lineRule="auto"/>
              <w:jc w:val="center"/>
              <w:rPr>
                <w:b/>
              </w:rPr>
            </w:pPr>
          </w:p>
          <w:p w14:paraId="7C97A680" w14:textId="77777777" w:rsidR="00356CD4" w:rsidRDefault="00356CD4" w:rsidP="00356CD4">
            <w:pPr>
              <w:widowControl w:val="0"/>
              <w:spacing w:line="240" w:lineRule="auto"/>
              <w:jc w:val="center"/>
              <w:rPr>
                <w:b/>
              </w:rPr>
            </w:pPr>
          </w:p>
          <w:p w14:paraId="60DB7E33" w14:textId="77777777" w:rsidR="00356CD4" w:rsidRDefault="00356CD4" w:rsidP="00356CD4">
            <w:pPr>
              <w:widowControl w:val="0"/>
              <w:spacing w:line="240" w:lineRule="auto"/>
              <w:jc w:val="center"/>
              <w:rPr>
                <w:b/>
              </w:rPr>
            </w:pPr>
            <w:r>
              <w:rPr>
                <w:b/>
              </w:rPr>
              <w:t>Indicateur</w:t>
            </w:r>
          </w:p>
        </w:tc>
        <w:tc>
          <w:tcPr>
            <w:tcW w:w="1614"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5F85548D" w14:textId="77777777" w:rsidR="00356CD4" w:rsidRDefault="00356CD4" w:rsidP="00356CD4">
            <w:pPr>
              <w:widowControl w:val="0"/>
              <w:spacing w:line="240" w:lineRule="auto"/>
              <w:jc w:val="center"/>
              <w:rPr>
                <w:b/>
              </w:rPr>
            </w:pPr>
          </w:p>
          <w:p w14:paraId="19097FE3" w14:textId="77777777" w:rsidR="00356CD4" w:rsidRDefault="00356CD4" w:rsidP="00356CD4">
            <w:pPr>
              <w:widowControl w:val="0"/>
              <w:spacing w:line="240" w:lineRule="auto"/>
              <w:jc w:val="center"/>
              <w:rPr>
                <w:b/>
              </w:rPr>
            </w:pPr>
          </w:p>
          <w:p w14:paraId="1C7BF910" w14:textId="77777777" w:rsidR="00356CD4" w:rsidRDefault="00356CD4" w:rsidP="00356CD4">
            <w:pPr>
              <w:widowControl w:val="0"/>
              <w:spacing w:line="240" w:lineRule="auto"/>
              <w:jc w:val="center"/>
              <w:rPr>
                <w:b/>
              </w:rPr>
            </w:pPr>
            <w:r>
              <w:rPr>
                <w:b/>
              </w:rPr>
              <w:t>Ressources</w:t>
            </w:r>
          </w:p>
        </w:tc>
        <w:tc>
          <w:tcPr>
            <w:tcW w:w="1614"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5B0EAD3B" w14:textId="77777777" w:rsidR="00356CD4" w:rsidRDefault="00356CD4" w:rsidP="00356CD4">
            <w:pPr>
              <w:widowControl w:val="0"/>
              <w:spacing w:line="240" w:lineRule="auto"/>
              <w:jc w:val="center"/>
              <w:rPr>
                <w:b/>
              </w:rPr>
            </w:pPr>
          </w:p>
          <w:p w14:paraId="5D18A924" w14:textId="77777777" w:rsidR="00356CD4" w:rsidRDefault="00356CD4" w:rsidP="00356CD4">
            <w:pPr>
              <w:widowControl w:val="0"/>
              <w:spacing w:line="240" w:lineRule="auto"/>
              <w:jc w:val="center"/>
              <w:rPr>
                <w:b/>
              </w:rPr>
            </w:pPr>
          </w:p>
          <w:p w14:paraId="161DBBD2" w14:textId="77777777" w:rsidR="00356CD4" w:rsidRDefault="00356CD4" w:rsidP="00356CD4">
            <w:pPr>
              <w:widowControl w:val="0"/>
              <w:spacing w:line="240" w:lineRule="auto"/>
              <w:jc w:val="center"/>
              <w:rPr>
                <w:b/>
              </w:rPr>
            </w:pPr>
            <w:r>
              <w:rPr>
                <w:b/>
              </w:rPr>
              <w:t>Régulation</w:t>
            </w:r>
          </w:p>
          <w:p w14:paraId="7D168CBC" w14:textId="77777777" w:rsidR="00356CD4" w:rsidRDefault="00356CD4" w:rsidP="00356CD4">
            <w:pPr>
              <w:widowControl w:val="0"/>
              <w:spacing w:line="240" w:lineRule="auto"/>
              <w:jc w:val="center"/>
              <w:rPr>
                <w:b/>
              </w:rPr>
            </w:pPr>
            <w:r>
              <w:rPr>
                <w:b/>
              </w:rPr>
              <w:t>Évaluation</w:t>
            </w:r>
          </w:p>
          <w:p w14:paraId="0DBB36CB" w14:textId="022C3845" w:rsidR="00356CD4" w:rsidRPr="008B5D18" w:rsidRDefault="00356CD4" w:rsidP="00356CD4">
            <w:pPr>
              <w:widowControl w:val="0"/>
              <w:spacing w:line="240" w:lineRule="auto"/>
              <w:jc w:val="center"/>
              <w:rPr>
                <w:bCs/>
                <w:i/>
                <w:iCs/>
              </w:rPr>
            </w:pPr>
            <w:r w:rsidRPr="008B5D18">
              <w:rPr>
                <w:bCs/>
                <w:i/>
                <w:iCs/>
                <w:sz w:val="18"/>
                <w:szCs w:val="18"/>
              </w:rPr>
              <w:t xml:space="preserve">(Sélectionner </w:t>
            </w:r>
            <w:r w:rsidRPr="008B5D18">
              <w:rPr>
                <w:rFonts w:ascii="Cambria Math" w:hAnsi="Cambria Math" w:cs="Cambria Math"/>
                <w:bCs/>
                <w:i/>
                <w:iCs/>
                <w:sz w:val="18"/>
                <w:szCs w:val="18"/>
              </w:rPr>
              <w:t>▽</w:t>
            </w:r>
            <w:r w:rsidRPr="008B5D18">
              <w:rPr>
                <w:bCs/>
                <w:i/>
                <w:iCs/>
                <w:sz w:val="18"/>
                <w:szCs w:val="18"/>
              </w:rPr>
              <w:t>)</w:t>
            </w:r>
          </w:p>
        </w:tc>
      </w:tr>
      <w:tr w:rsidR="00356CD4" w14:paraId="7DF1D9B4" w14:textId="77777777">
        <w:tc>
          <w:tcPr>
            <w:tcW w:w="360" w:type="dxa"/>
            <w:tcBorders>
              <w:top w:val="single" w:sz="4" w:space="0" w:color="BFBFBF"/>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799F7E0" w14:textId="77777777" w:rsidR="00356CD4" w:rsidRDefault="00356CD4" w:rsidP="00356CD4">
            <w:pPr>
              <w:widowControl w:val="0"/>
              <w:spacing w:line="240" w:lineRule="auto"/>
            </w:pPr>
            <w:r>
              <w:t>1</w:t>
            </w:r>
          </w:p>
        </w:tc>
        <w:tc>
          <w:tcPr>
            <w:tcW w:w="2940" w:type="dxa"/>
            <w:tcBorders>
              <w:top w:val="single" w:sz="4" w:space="0" w:color="BFBFBF"/>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8C70D43" w14:textId="6441A2C3" w:rsidR="00356CD4" w:rsidRDefault="007A51B0" w:rsidP="00356CD4">
            <w:pPr>
              <w:widowControl w:val="0"/>
              <w:spacing w:line="240" w:lineRule="auto"/>
            </w:pPr>
            <w:r>
              <w:rPr>
                <w:rFonts w:cs="Times New Roman"/>
                <w:lang w:val="fr-FR"/>
              </w:rPr>
              <w:t xml:space="preserve">Utilisation de </w:t>
            </w:r>
            <w:proofErr w:type="spellStart"/>
            <w:r>
              <w:rPr>
                <w:rFonts w:cs="Times New Roman"/>
                <w:lang w:val="fr-FR"/>
              </w:rPr>
              <w:t>Moozoom</w:t>
            </w:r>
            <w:proofErr w:type="spellEnd"/>
            <w:r>
              <w:rPr>
                <w:rFonts w:cs="Times New Roman"/>
                <w:lang w:val="fr-FR"/>
              </w:rPr>
              <w:t xml:space="preserve"> dans les classes par l’ensemble des titulaires</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754A8B7" w14:textId="2080C73B" w:rsidR="00356CD4" w:rsidRDefault="00EB0F06" w:rsidP="00356CD4">
            <w:pPr>
              <w:widowControl w:val="0"/>
              <w:spacing w:line="240" w:lineRule="auto"/>
              <w:jc w:val="center"/>
              <w:rPr>
                <w:b/>
              </w:rPr>
            </w:pPr>
            <w:sdt>
              <w:sdtPr>
                <w:rPr>
                  <w:rFonts w:ascii="MS Gothic" w:eastAsia="MS Gothic" w:hAnsi="MS Gothic" w:cs="MS Gothic"/>
                  <w:b/>
                </w:rPr>
                <w:id w:val="1618491340"/>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5D96B78" w14:textId="1EC1E1DE" w:rsidR="00356CD4" w:rsidRDefault="00EB0F06" w:rsidP="00356CD4">
            <w:pPr>
              <w:widowControl w:val="0"/>
              <w:spacing w:line="240" w:lineRule="auto"/>
              <w:jc w:val="center"/>
              <w:rPr>
                <w:b/>
              </w:rPr>
            </w:pPr>
            <w:sdt>
              <w:sdtPr>
                <w:rPr>
                  <w:rFonts w:ascii="MS Gothic" w:eastAsia="MS Gothic" w:hAnsi="MS Gothic" w:cs="MS Gothic"/>
                  <w:b/>
                </w:rPr>
                <w:id w:val="1538161550"/>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0FC9F27" w14:textId="58C7F11C" w:rsidR="00356CD4" w:rsidRDefault="00EB0F06" w:rsidP="00356CD4">
            <w:pPr>
              <w:widowControl w:val="0"/>
              <w:spacing w:line="240" w:lineRule="auto"/>
              <w:jc w:val="center"/>
              <w:rPr>
                <w:b/>
              </w:rPr>
            </w:pPr>
            <w:sdt>
              <w:sdtPr>
                <w:rPr>
                  <w:rFonts w:ascii="MS Gothic" w:eastAsia="MS Gothic" w:hAnsi="MS Gothic" w:cs="MS Gothic"/>
                  <w:b/>
                </w:rPr>
                <w:id w:val="-144889170"/>
                <w14:checkbox>
                  <w14:checked w14:val="0"/>
                  <w14:checkedState w14:val="2612" w14:font="MS Gothic"/>
                  <w14:uncheckedState w14:val="2610" w14:font="MS Gothic"/>
                </w14:checkbox>
              </w:sdtPr>
              <w:sdtEndPr/>
              <w:sdtContent>
                <w:r w:rsidR="0032025C">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6727CBA" w14:textId="1AF8225B" w:rsidR="00356CD4" w:rsidRDefault="00EB0F06" w:rsidP="00356CD4">
            <w:pPr>
              <w:widowControl w:val="0"/>
              <w:spacing w:line="240" w:lineRule="auto"/>
              <w:jc w:val="center"/>
              <w:rPr>
                <w:b/>
              </w:rPr>
            </w:pPr>
            <w:sdt>
              <w:sdtPr>
                <w:rPr>
                  <w:rFonts w:ascii="MS Gothic" w:eastAsia="MS Gothic" w:hAnsi="MS Gothic" w:cs="MS Gothic"/>
                  <w:b/>
                </w:rPr>
                <w:id w:val="2059511490"/>
                <w14:checkbox>
                  <w14:checked w14:val="1"/>
                  <w14:checkedState w14:val="2612" w14:font="MS Gothic"/>
                  <w14:uncheckedState w14:val="2610" w14:font="MS Gothic"/>
                </w14:checkbox>
              </w:sdtPr>
              <w:sdtEndPr/>
              <w:sdtContent>
                <w:r w:rsidR="0032025C">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127B23B" w14:textId="1B85455D" w:rsidR="00356CD4" w:rsidRDefault="00EB0F06" w:rsidP="00356CD4">
            <w:pPr>
              <w:widowControl w:val="0"/>
              <w:spacing w:line="240" w:lineRule="auto"/>
              <w:jc w:val="center"/>
              <w:rPr>
                <w:b/>
              </w:rPr>
            </w:pPr>
            <w:sdt>
              <w:sdtPr>
                <w:rPr>
                  <w:rFonts w:ascii="MS Gothic" w:eastAsia="MS Gothic" w:hAnsi="MS Gothic" w:cs="MS Gothic"/>
                  <w:b/>
                </w:rPr>
                <w:id w:val="381837962"/>
                <w14:checkbox>
                  <w14:checked w14:val="1"/>
                  <w14:checkedState w14:val="2612" w14:font="MS Gothic"/>
                  <w14:uncheckedState w14:val="2610" w14:font="MS Gothic"/>
                </w14:checkbox>
              </w:sdtPr>
              <w:sdtEndPr/>
              <w:sdtContent>
                <w:r w:rsidR="0032025C">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AED3FED" w14:textId="181567AE" w:rsidR="00356CD4" w:rsidRDefault="00EB0F06" w:rsidP="00356CD4">
            <w:pPr>
              <w:widowControl w:val="0"/>
              <w:spacing w:line="240" w:lineRule="auto"/>
              <w:jc w:val="center"/>
              <w:rPr>
                <w:b/>
              </w:rPr>
            </w:pPr>
            <w:sdt>
              <w:sdtPr>
                <w:rPr>
                  <w:rFonts w:ascii="MS Gothic" w:eastAsia="MS Gothic" w:hAnsi="MS Gothic" w:cs="MS Gothic"/>
                  <w:b/>
                </w:rPr>
                <w:id w:val="780768802"/>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ABA2D4E" w14:textId="37B08299" w:rsidR="00356CD4" w:rsidRDefault="00356CD4" w:rsidP="00356CD4">
            <w:pPr>
              <w:widowControl w:val="0"/>
              <w:spacing w:line="240" w:lineRule="auto"/>
            </w:pPr>
            <w:r>
              <w:rPr>
                <w:rFonts w:cs="Times New Roman"/>
                <w:szCs w:val="24"/>
              </w:rPr>
              <w:t>Tous les niveaux</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368EABF" w14:textId="2DD9D6E7" w:rsidR="00356CD4" w:rsidRDefault="00356CD4" w:rsidP="00356CD4">
            <w:pPr>
              <w:widowControl w:val="0"/>
              <w:spacing w:line="240" w:lineRule="auto"/>
            </w:pPr>
            <w:r w:rsidRPr="004A668D">
              <w:rPr>
                <w:rFonts w:cs="Times New Roman"/>
                <w:lang w:val="fr-FR"/>
              </w:rPr>
              <w:t xml:space="preserve">D’ici au 30 juin </w:t>
            </w:r>
            <w:r>
              <w:rPr>
                <w:color w:val="000000"/>
              </w:rPr>
              <w:t>2024</w:t>
            </w:r>
            <w:r w:rsidRPr="004A668D">
              <w:rPr>
                <w:rFonts w:cs="Times New Roman"/>
                <w:lang w:val="fr-FR"/>
              </w:rPr>
              <w:t>, 100% des intervenants et des élèves seront formés</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B0259F5" w14:textId="7EF02F7C" w:rsidR="00356CD4" w:rsidRPr="00A9696D" w:rsidRDefault="00356CD4" w:rsidP="00356CD4">
            <w:pPr>
              <w:widowControl w:val="0"/>
              <w:spacing w:line="240" w:lineRule="auto"/>
              <w:rPr>
                <w:b/>
                <w:bCs/>
              </w:rPr>
            </w:pPr>
            <w:r>
              <w:rPr>
                <w:rFonts w:cs="Times New Roman"/>
                <w:lang w:val="fr-FR"/>
              </w:rPr>
              <w:t>Nombre d’interventions dans la cour d’école</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441EB29" w14:textId="59C3993A" w:rsidR="00356CD4" w:rsidRDefault="0032025C" w:rsidP="00356CD4">
            <w:pPr>
              <w:widowControl w:val="0"/>
              <w:spacing w:line="240" w:lineRule="auto"/>
              <w:rPr>
                <w:sz w:val="14"/>
                <w:szCs w:val="14"/>
              </w:rPr>
            </w:pPr>
            <w:r>
              <w:rPr>
                <w:szCs w:val="24"/>
              </w:rPr>
              <w:t xml:space="preserve">Plateforme </w:t>
            </w:r>
            <w:proofErr w:type="spellStart"/>
            <w:r>
              <w:rPr>
                <w:szCs w:val="24"/>
              </w:rPr>
              <w:t>Moozoom</w:t>
            </w:r>
            <w:proofErr w:type="spellEnd"/>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FE777F5" w14:textId="43125750" w:rsidR="00356CD4" w:rsidRPr="008B5D18" w:rsidRDefault="00EB0F06" w:rsidP="00356CD4">
            <w:pPr>
              <w:widowControl w:val="0"/>
              <w:spacing w:line="240" w:lineRule="auto"/>
              <w:rPr>
                <w:sz w:val="18"/>
                <w:szCs w:val="18"/>
              </w:rPr>
            </w:pPr>
            <w:sdt>
              <w:sdtPr>
                <w:rPr>
                  <w:sz w:val="18"/>
                  <w:szCs w:val="18"/>
                </w:rPr>
                <w:alias w:val="État du projet"/>
                <w:tag w:val="État du projet"/>
                <w:id w:val="2109130667"/>
                <w:dropDownList>
                  <w:listItem w:displayText="À abandonner" w:value="À abandonner"/>
                  <w:listItem w:displayText="À bonifier" w:value="À bonifier"/>
                  <w:listItem w:displayText="À reconduire" w:value="À reconduire"/>
                  <w:listItem w:displayText="En cours" w:value="En cours"/>
                </w:dropDownList>
              </w:sdtPr>
              <w:sdtEndPr/>
              <w:sdtContent>
                <w:r w:rsidR="007A51B0">
                  <w:rPr>
                    <w:sz w:val="18"/>
                    <w:szCs w:val="18"/>
                  </w:rPr>
                  <w:t>En cours</w:t>
                </w:r>
              </w:sdtContent>
            </w:sdt>
          </w:p>
        </w:tc>
      </w:tr>
      <w:tr w:rsidR="00356CD4" w14:paraId="31CEFD8F" w14:textId="77777777">
        <w:tc>
          <w:tcPr>
            <w:tcW w:w="3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239B737" w14:textId="77777777" w:rsidR="00356CD4" w:rsidRDefault="00356CD4" w:rsidP="00356CD4">
            <w:pPr>
              <w:widowControl w:val="0"/>
              <w:spacing w:line="240" w:lineRule="auto"/>
            </w:pPr>
            <w:r>
              <w:lastRenderedPageBreak/>
              <w:t>2</w:t>
            </w:r>
          </w:p>
        </w:tc>
        <w:tc>
          <w:tcPr>
            <w:tcW w:w="29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8134577" w14:textId="77777777" w:rsidR="00356CD4" w:rsidRDefault="00356CD4" w:rsidP="00356CD4">
            <w:pPr>
              <w:widowControl w:val="0"/>
              <w:spacing w:line="240" w:lineRule="auto"/>
              <w:rPr>
                <w:rFonts w:cs="Times New Roman"/>
                <w:lang w:val="fr-FR"/>
              </w:rPr>
            </w:pPr>
            <w:r>
              <w:rPr>
                <w:rFonts w:cs="Times New Roman"/>
                <w:lang w:val="fr-FR"/>
              </w:rPr>
              <w:t>Former des élèves dans la gestion des conflits pour accompagner les plus jeunes de l’école</w:t>
            </w:r>
          </w:p>
          <w:p w14:paraId="4EE10269" w14:textId="3DA0AAAD" w:rsidR="00356CD4" w:rsidRDefault="00356CD4" w:rsidP="00356CD4">
            <w:pPr>
              <w:pStyle w:val="Paragraphedeliste"/>
              <w:widowControl w:val="0"/>
              <w:numPr>
                <w:ilvl w:val="0"/>
                <w:numId w:val="10"/>
              </w:numPr>
              <w:spacing w:line="240" w:lineRule="auto"/>
            </w:pPr>
            <w:r>
              <w:t>Dans la cour d’école</w:t>
            </w:r>
          </w:p>
          <w:p w14:paraId="1826FE22" w14:textId="77777777" w:rsidR="00356CD4" w:rsidRDefault="00356CD4" w:rsidP="00356CD4">
            <w:pPr>
              <w:pStyle w:val="Paragraphedeliste"/>
              <w:widowControl w:val="0"/>
              <w:numPr>
                <w:ilvl w:val="0"/>
                <w:numId w:val="10"/>
              </w:numPr>
              <w:spacing w:line="240" w:lineRule="auto"/>
            </w:pPr>
            <w:r>
              <w:t>Dans le transport</w:t>
            </w:r>
          </w:p>
          <w:p w14:paraId="3B369751" w14:textId="020A0B53" w:rsidR="00356CD4" w:rsidRDefault="00356CD4" w:rsidP="00356CD4">
            <w:pPr>
              <w:pStyle w:val="Paragraphedeliste"/>
              <w:widowControl w:val="0"/>
              <w:numPr>
                <w:ilvl w:val="0"/>
                <w:numId w:val="10"/>
              </w:numPr>
              <w:spacing w:line="240" w:lineRule="auto"/>
            </w:pPr>
            <w:r>
              <w:t>6</w:t>
            </w:r>
            <w:r w:rsidRPr="00A9696D">
              <w:rPr>
                <w:vertAlign w:val="superscript"/>
              </w:rPr>
              <w:t>e</w:t>
            </w:r>
            <w:r>
              <w:t xml:space="preserve"> année dans le transport de la STM</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857CC34" w14:textId="1C43E5CA" w:rsidR="00356CD4" w:rsidRDefault="00EB0F06" w:rsidP="00356CD4">
            <w:pPr>
              <w:widowControl w:val="0"/>
              <w:spacing w:line="240" w:lineRule="auto"/>
              <w:jc w:val="center"/>
            </w:pPr>
            <w:sdt>
              <w:sdtPr>
                <w:rPr>
                  <w:rFonts w:ascii="MS Gothic" w:eastAsia="MS Gothic" w:hAnsi="MS Gothic" w:cs="MS Gothic"/>
                  <w:b/>
                </w:rPr>
                <w:id w:val="577717385"/>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B41AF33" w14:textId="1A6B4D6A" w:rsidR="00356CD4" w:rsidRDefault="00EB0F06" w:rsidP="00356CD4">
            <w:pPr>
              <w:widowControl w:val="0"/>
              <w:spacing w:line="240" w:lineRule="auto"/>
              <w:jc w:val="center"/>
            </w:pPr>
            <w:sdt>
              <w:sdtPr>
                <w:rPr>
                  <w:rFonts w:ascii="MS Gothic" w:eastAsia="MS Gothic" w:hAnsi="MS Gothic" w:cs="MS Gothic"/>
                  <w:b/>
                </w:rPr>
                <w:id w:val="-1814170257"/>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1EAF5DE" w14:textId="3E4E1818" w:rsidR="00356CD4" w:rsidRDefault="00EB0F06" w:rsidP="00356CD4">
            <w:pPr>
              <w:widowControl w:val="0"/>
              <w:spacing w:line="240" w:lineRule="auto"/>
              <w:jc w:val="center"/>
            </w:pPr>
            <w:sdt>
              <w:sdtPr>
                <w:rPr>
                  <w:rFonts w:ascii="MS Gothic" w:eastAsia="MS Gothic" w:hAnsi="MS Gothic" w:cs="MS Gothic"/>
                  <w:b/>
                </w:rPr>
                <w:id w:val="239536662"/>
                <w14:checkbox>
                  <w14:checked w14:val="0"/>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DE72448" w14:textId="5CFF16E3" w:rsidR="00356CD4" w:rsidRDefault="00EB0F06" w:rsidP="00356CD4">
            <w:pPr>
              <w:widowControl w:val="0"/>
              <w:spacing w:line="240" w:lineRule="auto"/>
              <w:jc w:val="center"/>
            </w:pPr>
            <w:sdt>
              <w:sdtPr>
                <w:rPr>
                  <w:rFonts w:ascii="MS Gothic" w:eastAsia="MS Gothic" w:hAnsi="MS Gothic" w:cs="MS Gothic"/>
                  <w:b/>
                </w:rPr>
                <w:id w:val="657572848"/>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767C7CE" w14:textId="3203C939" w:rsidR="00356CD4" w:rsidRDefault="00EB0F06" w:rsidP="00356CD4">
            <w:pPr>
              <w:widowControl w:val="0"/>
              <w:spacing w:line="240" w:lineRule="auto"/>
              <w:jc w:val="center"/>
            </w:pPr>
            <w:sdt>
              <w:sdtPr>
                <w:rPr>
                  <w:rFonts w:ascii="MS Gothic" w:eastAsia="MS Gothic" w:hAnsi="MS Gothic" w:cs="MS Gothic"/>
                  <w:b/>
                </w:rPr>
                <w:id w:val="885995148"/>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369082C" w14:textId="09154D00" w:rsidR="00356CD4" w:rsidRDefault="00EB0F06" w:rsidP="00356CD4">
            <w:pPr>
              <w:widowControl w:val="0"/>
              <w:spacing w:line="240" w:lineRule="auto"/>
              <w:jc w:val="center"/>
            </w:pPr>
            <w:sdt>
              <w:sdtPr>
                <w:rPr>
                  <w:rFonts w:ascii="MS Gothic" w:eastAsia="MS Gothic" w:hAnsi="MS Gothic" w:cs="MS Gothic"/>
                  <w:b/>
                </w:rPr>
                <w:id w:val="-602648363"/>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F6B4DC3" w14:textId="16C6CC00" w:rsidR="00356CD4" w:rsidRDefault="00356CD4" w:rsidP="00356CD4">
            <w:pPr>
              <w:widowControl w:val="0"/>
              <w:spacing w:line="240" w:lineRule="auto"/>
            </w:pPr>
            <w:r>
              <w:rPr>
                <w:rFonts w:cs="Times New Roman"/>
                <w:szCs w:val="24"/>
                <w:lang w:val="fr-FR"/>
              </w:rPr>
              <w:t>Groupes d’élèves</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292FA25" w14:textId="3F5C5620" w:rsidR="00356CD4" w:rsidRDefault="00356CD4" w:rsidP="00356CD4">
            <w:pPr>
              <w:widowControl w:val="0"/>
              <w:spacing w:line="240" w:lineRule="auto"/>
            </w:pPr>
            <w:r w:rsidRPr="004A668D">
              <w:rPr>
                <w:rFonts w:cs="Times New Roman"/>
                <w:lang w:val="fr-FR"/>
              </w:rPr>
              <w:t xml:space="preserve">D’ici au </w:t>
            </w:r>
            <w:r>
              <w:rPr>
                <w:rFonts w:cs="Times New Roman"/>
                <w:lang w:val="fr-FR"/>
              </w:rPr>
              <w:t xml:space="preserve">20 déc. </w:t>
            </w:r>
            <w:r>
              <w:rPr>
                <w:color w:val="000000"/>
              </w:rPr>
              <w:t>2024</w:t>
            </w:r>
            <w:r w:rsidRPr="004A668D">
              <w:rPr>
                <w:rFonts w:cs="Times New Roman"/>
                <w:lang w:val="fr-FR"/>
              </w:rPr>
              <w:t xml:space="preserve">, </w:t>
            </w:r>
            <w:r>
              <w:rPr>
                <w:rFonts w:cs="Times New Roman"/>
                <w:lang w:val="fr-FR"/>
              </w:rPr>
              <w:t>Mise en place d’une brigade de l’amitié et d’une brigade pour le transport scolaire</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B934226" w14:textId="60D320CA" w:rsidR="00356CD4" w:rsidRDefault="00356CD4" w:rsidP="00356CD4">
            <w:pPr>
              <w:widowControl w:val="0"/>
              <w:spacing w:line="240" w:lineRule="auto"/>
            </w:pPr>
            <w:r>
              <w:rPr>
                <w:rFonts w:cs="Times New Roman"/>
              </w:rPr>
              <w:t>Utilisation de la même démarche d’intervention</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703D8DF" w14:textId="77777777" w:rsidR="00356CD4" w:rsidRDefault="00356CD4" w:rsidP="00356CD4">
            <w:r w:rsidRPr="00C165A3">
              <w:t>Affiches visibles pour le personnel</w:t>
            </w:r>
          </w:p>
          <w:p w14:paraId="7B5D6413" w14:textId="29A3A7DF" w:rsidR="00356CD4" w:rsidRDefault="00356CD4" w:rsidP="00356CD4">
            <w:pPr>
              <w:widowControl w:val="0"/>
              <w:spacing w:line="240" w:lineRule="auto"/>
            </w:pPr>
            <w:r>
              <w:t>T.</w:t>
            </w:r>
            <w:proofErr w:type="gramStart"/>
            <w:r>
              <w:t>E.S</w:t>
            </w:r>
            <w:proofErr w:type="gramEnd"/>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8D5168D" w14:textId="41632846" w:rsidR="00356CD4" w:rsidRPr="008B5D18" w:rsidRDefault="00EB0F06" w:rsidP="00356CD4">
            <w:pPr>
              <w:widowControl w:val="0"/>
              <w:spacing w:line="240" w:lineRule="auto"/>
              <w:rPr>
                <w:sz w:val="18"/>
                <w:szCs w:val="18"/>
              </w:rPr>
            </w:pPr>
            <w:sdt>
              <w:sdtPr>
                <w:rPr>
                  <w:sz w:val="18"/>
                  <w:szCs w:val="18"/>
                </w:rPr>
                <w:alias w:val="État du projet"/>
                <w:tag w:val="État du projet"/>
                <w:id w:val="736062381"/>
                <w:dropDownList>
                  <w:listItem w:displayText="À abandonner" w:value="À abandonner"/>
                  <w:listItem w:displayText="À bonifier" w:value="À bonifier"/>
                  <w:listItem w:displayText="À reconduire" w:value="À reconduire"/>
                  <w:listItem w:displayText="En cours" w:value="En cours"/>
                </w:dropDownList>
              </w:sdtPr>
              <w:sdtEndPr/>
              <w:sdtContent>
                <w:r w:rsidR="00356CD4">
                  <w:rPr>
                    <w:sz w:val="18"/>
                    <w:szCs w:val="18"/>
                  </w:rPr>
                  <w:t>En cours</w:t>
                </w:r>
              </w:sdtContent>
            </w:sdt>
          </w:p>
        </w:tc>
      </w:tr>
      <w:tr w:rsidR="00356CD4" w14:paraId="436C629F" w14:textId="77777777">
        <w:tc>
          <w:tcPr>
            <w:tcW w:w="3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CE224B9" w14:textId="77777777" w:rsidR="00356CD4" w:rsidRDefault="00356CD4" w:rsidP="00356CD4">
            <w:pPr>
              <w:widowControl w:val="0"/>
              <w:spacing w:line="240" w:lineRule="auto"/>
            </w:pPr>
            <w:r>
              <w:t>3</w:t>
            </w:r>
          </w:p>
        </w:tc>
        <w:tc>
          <w:tcPr>
            <w:tcW w:w="29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AA7BBE0" w14:textId="23E7CDCB" w:rsidR="00356CD4" w:rsidRDefault="00356CD4" w:rsidP="00356CD4">
            <w:pPr>
              <w:widowControl w:val="0"/>
              <w:spacing w:line="240" w:lineRule="auto"/>
            </w:pPr>
            <w:r>
              <w:rPr>
                <w:rFonts w:cs="Times New Roman"/>
                <w:lang w:val="fr-FR"/>
              </w:rPr>
              <w:t>Poursuite de l’enseignement des bons comportements du code de vie</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FDF6527" w14:textId="3A1BA93F" w:rsidR="00356CD4" w:rsidRDefault="00EB0F06" w:rsidP="00356CD4">
            <w:pPr>
              <w:widowControl w:val="0"/>
              <w:spacing w:line="240" w:lineRule="auto"/>
              <w:jc w:val="center"/>
            </w:pPr>
            <w:sdt>
              <w:sdtPr>
                <w:rPr>
                  <w:rFonts w:ascii="MS Gothic" w:eastAsia="MS Gothic" w:hAnsi="MS Gothic" w:cs="MS Gothic"/>
                  <w:b/>
                </w:rPr>
                <w:id w:val="1010020869"/>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8386EC5" w14:textId="49EAD781" w:rsidR="00356CD4" w:rsidRDefault="00EB0F06" w:rsidP="00356CD4">
            <w:pPr>
              <w:widowControl w:val="0"/>
              <w:spacing w:line="240" w:lineRule="auto"/>
              <w:jc w:val="center"/>
            </w:pPr>
            <w:sdt>
              <w:sdtPr>
                <w:rPr>
                  <w:rFonts w:ascii="MS Gothic" w:eastAsia="MS Gothic" w:hAnsi="MS Gothic" w:cs="MS Gothic"/>
                  <w:b/>
                </w:rPr>
                <w:id w:val="-863892889"/>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7FE6118" w14:textId="119BFB1D" w:rsidR="00356CD4" w:rsidRDefault="00EB0F06" w:rsidP="00356CD4">
            <w:pPr>
              <w:widowControl w:val="0"/>
              <w:spacing w:line="240" w:lineRule="auto"/>
              <w:jc w:val="center"/>
            </w:pPr>
            <w:sdt>
              <w:sdtPr>
                <w:rPr>
                  <w:rFonts w:ascii="MS Gothic" w:eastAsia="MS Gothic" w:hAnsi="MS Gothic" w:cs="MS Gothic"/>
                  <w:b/>
                </w:rPr>
                <w:id w:val="1435935019"/>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4DFB447" w14:textId="0138376F" w:rsidR="00356CD4" w:rsidRDefault="00EB0F06" w:rsidP="00356CD4">
            <w:pPr>
              <w:widowControl w:val="0"/>
              <w:spacing w:line="240" w:lineRule="auto"/>
              <w:jc w:val="center"/>
            </w:pPr>
            <w:sdt>
              <w:sdtPr>
                <w:rPr>
                  <w:rFonts w:ascii="MS Gothic" w:eastAsia="MS Gothic" w:hAnsi="MS Gothic" w:cs="MS Gothic"/>
                  <w:b/>
                </w:rPr>
                <w:id w:val="1398556293"/>
                <w14:checkbox>
                  <w14:checked w14:val="1"/>
                  <w14:checkedState w14:val="2612" w14:font="MS Gothic"/>
                  <w14:uncheckedState w14:val="2610" w14:font="MS Gothic"/>
                </w14:checkbox>
              </w:sdtPr>
              <w:sdtEndPr/>
              <w:sdtContent>
                <w:r w:rsidR="0032025C">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513EA7A" w14:textId="1920B77E" w:rsidR="00356CD4" w:rsidRDefault="00EB0F06" w:rsidP="00356CD4">
            <w:pPr>
              <w:widowControl w:val="0"/>
              <w:spacing w:line="240" w:lineRule="auto"/>
              <w:jc w:val="center"/>
            </w:pPr>
            <w:sdt>
              <w:sdtPr>
                <w:rPr>
                  <w:rFonts w:ascii="MS Gothic" w:eastAsia="MS Gothic" w:hAnsi="MS Gothic" w:cs="MS Gothic"/>
                  <w:b/>
                </w:rPr>
                <w:id w:val="-1434278958"/>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8170643" w14:textId="11023E38" w:rsidR="00356CD4" w:rsidRDefault="00EB0F06" w:rsidP="00356CD4">
            <w:pPr>
              <w:widowControl w:val="0"/>
              <w:spacing w:line="240" w:lineRule="auto"/>
              <w:jc w:val="center"/>
            </w:pPr>
            <w:sdt>
              <w:sdtPr>
                <w:rPr>
                  <w:rFonts w:ascii="MS Gothic" w:eastAsia="MS Gothic" w:hAnsi="MS Gothic" w:cs="MS Gothic"/>
                  <w:b/>
                </w:rPr>
                <w:id w:val="88286720"/>
                <w14:checkbox>
                  <w14:checked w14:val="0"/>
                  <w14:checkedState w14:val="2612" w14:font="MS Gothic"/>
                  <w14:uncheckedState w14:val="2610" w14:font="MS Gothic"/>
                </w14:checkbox>
              </w:sdtPr>
              <w:sdtEndPr/>
              <w:sdtContent>
                <w:r w:rsidR="00356CD4">
                  <w:rPr>
                    <w:rFonts w:ascii="MS Gothic" w:eastAsia="MS Gothic" w:hAnsi="MS Gothic" w:cs="MS Gothic" w:hint="eastAsia"/>
                    <w:b/>
                  </w:rPr>
                  <w:t>☐</w:t>
                </w:r>
              </w:sdtContent>
            </w:sdt>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6581E2B" w14:textId="3FE7C047" w:rsidR="00356CD4" w:rsidRDefault="00356CD4" w:rsidP="00356CD4">
            <w:pPr>
              <w:widowControl w:val="0"/>
              <w:spacing w:line="240" w:lineRule="auto"/>
            </w:pPr>
            <w:r>
              <w:rPr>
                <w:rFonts w:cs="Times New Roman"/>
                <w:szCs w:val="24"/>
                <w:lang w:val="fr-FR"/>
              </w:rPr>
              <w:t>Tous les membres du personnel, parents et élèves</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D8A2BB2" w14:textId="6AEDAFB1" w:rsidR="00356CD4" w:rsidRDefault="00356CD4" w:rsidP="00356CD4">
            <w:pPr>
              <w:widowControl w:val="0"/>
              <w:spacing w:line="240" w:lineRule="auto"/>
            </w:pPr>
            <w:r>
              <w:rPr>
                <w:rFonts w:cs="Times New Roman"/>
                <w:lang w:val="fr-FR"/>
              </w:rPr>
              <w:t xml:space="preserve">D’ici au 30 juin </w:t>
            </w:r>
            <w:r>
              <w:rPr>
                <w:color w:val="000000"/>
              </w:rPr>
              <w:t>2024</w:t>
            </w:r>
            <w:r w:rsidRPr="004A668D">
              <w:rPr>
                <w:rFonts w:cs="Times New Roman"/>
                <w:lang w:val="fr-FR"/>
              </w:rPr>
              <w:t xml:space="preserve">, </w:t>
            </w:r>
            <w:r>
              <w:rPr>
                <w:rFonts w:cs="Times New Roman"/>
                <w:lang w:val="fr-FR"/>
              </w:rPr>
              <w:t>le code de vie sera diffusé et actualisé</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8BAF780" w14:textId="28CFC7BD" w:rsidR="00356CD4" w:rsidRDefault="00356CD4" w:rsidP="00356CD4">
            <w:pPr>
              <w:widowControl w:val="0"/>
              <w:spacing w:line="240" w:lineRule="auto"/>
            </w:pPr>
            <w:r>
              <w:rPr>
                <w:rFonts w:cs="Times New Roman"/>
                <w:lang w:val="fr-FR"/>
              </w:rPr>
              <w:t>Documents</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7B5A6F2" w14:textId="5ADC2D13" w:rsidR="00356CD4" w:rsidRDefault="00356CD4" w:rsidP="00356CD4">
            <w:pPr>
              <w:widowControl w:val="0"/>
              <w:spacing w:line="240" w:lineRule="auto"/>
            </w:pPr>
            <w:r>
              <w:t>SRI</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ED2434A" w14:textId="3FBF7763" w:rsidR="00356CD4" w:rsidRPr="008B5D18" w:rsidRDefault="00EB0F06" w:rsidP="00356CD4">
            <w:pPr>
              <w:widowControl w:val="0"/>
              <w:spacing w:line="240" w:lineRule="auto"/>
              <w:rPr>
                <w:sz w:val="18"/>
                <w:szCs w:val="18"/>
              </w:rPr>
            </w:pPr>
            <w:sdt>
              <w:sdtPr>
                <w:rPr>
                  <w:sz w:val="18"/>
                  <w:szCs w:val="18"/>
                </w:rPr>
                <w:alias w:val="État du projet"/>
                <w:tag w:val="État du projet"/>
                <w:id w:val="-1740245542"/>
                <w:dropDownList>
                  <w:listItem w:displayText="À abandonner" w:value="À abandonner"/>
                  <w:listItem w:displayText="À bonifier" w:value="À bonifier"/>
                  <w:listItem w:displayText="À reconduire" w:value="À reconduire"/>
                  <w:listItem w:displayText="En cours" w:value="En cours"/>
                </w:dropDownList>
              </w:sdtPr>
              <w:sdtEndPr/>
              <w:sdtContent>
                <w:r w:rsidR="00356CD4">
                  <w:rPr>
                    <w:sz w:val="18"/>
                    <w:szCs w:val="18"/>
                  </w:rPr>
                  <w:t>À reconduire</w:t>
                </w:r>
              </w:sdtContent>
            </w:sdt>
          </w:p>
        </w:tc>
      </w:tr>
      <w:tr w:rsidR="00FF1596" w14:paraId="1531494E" w14:textId="77777777">
        <w:trPr>
          <w:trHeight w:val="345"/>
        </w:trPr>
        <w:tc>
          <w:tcPr>
            <w:tcW w:w="3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0104774" w14:textId="77777777" w:rsidR="00FF1596" w:rsidRDefault="00FF1596" w:rsidP="00FF1596">
            <w:pPr>
              <w:widowControl w:val="0"/>
              <w:spacing w:line="240" w:lineRule="auto"/>
            </w:pPr>
            <w:r>
              <w:t>4</w:t>
            </w:r>
          </w:p>
        </w:tc>
        <w:tc>
          <w:tcPr>
            <w:tcW w:w="29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B91F0DF" w14:textId="5A266056" w:rsidR="00FF1596" w:rsidRDefault="00FF1596" w:rsidP="00FF1596">
            <w:pPr>
              <w:widowControl w:val="0"/>
              <w:spacing w:line="240" w:lineRule="auto"/>
            </w:pPr>
            <w:r>
              <w:rPr>
                <w:color w:val="000000"/>
              </w:rPr>
              <w:t>Rencontre des chauffeurs d’autobus et suivi pour informer et accompagner au niveau des attentes et du processus pour assurer le respect des consignes dans le transport scolaire</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8D2A302" w14:textId="00050B0C" w:rsidR="00FF1596" w:rsidRDefault="00EB0F06" w:rsidP="00FF1596">
            <w:pPr>
              <w:widowControl w:val="0"/>
              <w:spacing w:line="240" w:lineRule="auto"/>
              <w:jc w:val="center"/>
            </w:pPr>
            <w:sdt>
              <w:sdtPr>
                <w:rPr>
                  <w:rFonts w:ascii="MS Gothic" w:eastAsia="MS Gothic" w:hAnsi="MS Gothic" w:cs="MS Gothic"/>
                  <w:b/>
                </w:rPr>
                <w:id w:val="-1193843349"/>
                <w14:checkbox>
                  <w14:checked w14:val="1"/>
                  <w14:checkedState w14:val="2612" w14:font="MS Gothic"/>
                  <w14:uncheckedState w14:val="2610" w14:font="MS Gothic"/>
                </w14:checkbox>
              </w:sdtPr>
              <w:sdtEndPr/>
              <w:sdtContent>
                <w:r w:rsidR="0032025C">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3C45147" w14:textId="4B0ABE5B" w:rsidR="00FF1596" w:rsidRDefault="00EB0F06" w:rsidP="00FF1596">
            <w:pPr>
              <w:widowControl w:val="0"/>
              <w:spacing w:line="240" w:lineRule="auto"/>
              <w:jc w:val="center"/>
            </w:pPr>
            <w:sdt>
              <w:sdtPr>
                <w:rPr>
                  <w:rFonts w:ascii="MS Gothic" w:eastAsia="MS Gothic" w:hAnsi="MS Gothic" w:cs="MS Gothic"/>
                  <w:b/>
                </w:rPr>
                <w:id w:val="292568996"/>
                <w14:checkbox>
                  <w14:checked w14:val="1"/>
                  <w14:checkedState w14:val="2612" w14:font="MS Gothic"/>
                  <w14:uncheckedState w14:val="2610" w14:font="MS Gothic"/>
                </w14:checkbox>
              </w:sdtPr>
              <w:sdtEndPr/>
              <w:sdtContent>
                <w:r w:rsidR="0032025C">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D6EEA8F" w14:textId="24D94FB2" w:rsidR="00FF1596" w:rsidRDefault="00EB0F06" w:rsidP="00FF1596">
            <w:pPr>
              <w:widowControl w:val="0"/>
              <w:spacing w:line="240" w:lineRule="auto"/>
              <w:jc w:val="center"/>
            </w:pPr>
            <w:sdt>
              <w:sdtPr>
                <w:rPr>
                  <w:rFonts w:ascii="MS Gothic" w:eastAsia="MS Gothic" w:hAnsi="MS Gothic" w:cs="MS Gothic"/>
                  <w:b/>
                </w:rPr>
                <w:id w:val="-1088538096"/>
                <w14:checkbox>
                  <w14:checked w14:val="0"/>
                  <w14:checkedState w14:val="2612" w14:font="MS Gothic"/>
                  <w14:uncheckedState w14:val="2610" w14:font="MS Gothic"/>
                </w14:checkbox>
              </w:sdtPr>
              <w:sdtEndPr/>
              <w:sdtContent>
                <w:r w:rsidR="00FF159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3293AA6" w14:textId="1FABFC97" w:rsidR="00FF1596" w:rsidRDefault="00EB0F06" w:rsidP="00FF1596">
            <w:pPr>
              <w:widowControl w:val="0"/>
              <w:spacing w:line="240" w:lineRule="auto"/>
              <w:jc w:val="center"/>
            </w:pPr>
            <w:sdt>
              <w:sdtPr>
                <w:rPr>
                  <w:rFonts w:ascii="MS Gothic" w:eastAsia="MS Gothic" w:hAnsi="MS Gothic" w:cs="MS Gothic"/>
                  <w:b/>
                </w:rPr>
                <w:id w:val="-1219348184"/>
                <w14:checkbox>
                  <w14:checked w14:val="0"/>
                  <w14:checkedState w14:val="2612" w14:font="MS Gothic"/>
                  <w14:uncheckedState w14:val="2610" w14:font="MS Gothic"/>
                </w14:checkbox>
              </w:sdtPr>
              <w:sdtEndPr/>
              <w:sdtContent>
                <w:r w:rsidR="00FF1596">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FBBF62F" w14:textId="109B8D22" w:rsidR="00FF1596" w:rsidRDefault="00EB0F06" w:rsidP="00FF1596">
            <w:pPr>
              <w:widowControl w:val="0"/>
              <w:spacing w:line="240" w:lineRule="auto"/>
              <w:jc w:val="center"/>
            </w:pPr>
            <w:sdt>
              <w:sdtPr>
                <w:rPr>
                  <w:rFonts w:ascii="MS Gothic" w:eastAsia="MS Gothic" w:hAnsi="MS Gothic" w:cs="MS Gothic"/>
                  <w:b/>
                </w:rPr>
                <w:id w:val="253937688"/>
                <w14:checkbox>
                  <w14:checked w14:val="0"/>
                  <w14:checkedState w14:val="2612" w14:font="MS Gothic"/>
                  <w14:uncheckedState w14:val="2610" w14:font="MS Gothic"/>
                </w14:checkbox>
              </w:sdtPr>
              <w:sdtEndPr/>
              <w:sdtContent>
                <w:r w:rsidR="00FF1596">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8E01090" w14:textId="27E3777E" w:rsidR="00FF1596" w:rsidRDefault="00EB0F06" w:rsidP="00FF1596">
            <w:pPr>
              <w:widowControl w:val="0"/>
              <w:spacing w:line="240" w:lineRule="auto"/>
              <w:jc w:val="center"/>
            </w:pPr>
            <w:sdt>
              <w:sdtPr>
                <w:rPr>
                  <w:rFonts w:ascii="MS Gothic" w:eastAsia="MS Gothic" w:hAnsi="MS Gothic" w:cs="MS Gothic"/>
                  <w:b/>
                </w:rPr>
                <w:id w:val="-1257748943"/>
                <w14:checkbox>
                  <w14:checked w14:val="0"/>
                  <w14:checkedState w14:val="2612" w14:font="MS Gothic"/>
                  <w14:uncheckedState w14:val="2610" w14:font="MS Gothic"/>
                </w14:checkbox>
              </w:sdtPr>
              <w:sdtEndPr/>
              <w:sdtContent>
                <w:r w:rsidR="00FF1596">
                  <w:rPr>
                    <w:rFonts w:ascii="MS Gothic" w:eastAsia="MS Gothic" w:hAnsi="MS Gothic" w:cs="MS Gothic" w:hint="eastAsia"/>
                    <w:b/>
                  </w:rPr>
                  <w:t>☐</w:t>
                </w:r>
              </w:sdtContent>
            </w:sdt>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6E83397" w14:textId="4D56BEED" w:rsidR="00FF1596" w:rsidRDefault="00FF1596" w:rsidP="00FF1596">
            <w:pPr>
              <w:widowControl w:val="0"/>
              <w:spacing w:line="240" w:lineRule="auto"/>
            </w:pPr>
            <w:r>
              <w:rPr>
                <w:rFonts w:cs="Times New Roman"/>
                <w:szCs w:val="24"/>
                <w:lang w:val="fr-FR"/>
              </w:rPr>
              <w:t>Chauffeurs du transport scolaire</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50FE214" w14:textId="5F6E03B7" w:rsidR="00FF1596" w:rsidRDefault="00FF1596" w:rsidP="00FF1596">
            <w:pPr>
              <w:widowControl w:val="0"/>
              <w:spacing w:line="240" w:lineRule="auto"/>
            </w:pPr>
            <w:r w:rsidRPr="004A668D">
              <w:rPr>
                <w:rFonts w:cs="Times New Roman"/>
                <w:lang w:val="fr-FR"/>
              </w:rPr>
              <w:t xml:space="preserve">D’ici au </w:t>
            </w:r>
            <w:r>
              <w:rPr>
                <w:rFonts w:cs="Times New Roman"/>
                <w:lang w:val="fr-FR"/>
              </w:rPr>
              <w:t xml:space="preserve">15 sept. </w:t>
            </w:r>
            <w:r>
              <w:rPr>
                <w:color w:val="000000"/>
              </w:rPr>
              <w:t>202</w:t>
            </w:r>
            <w:r w:rsidR="0032025C">
              <w:rPr>
                <w:color w:val="000000"/>
              </w:rPr>
              <w:t>3</w:t>
            </w:r>
            <w:r w:rsidRPr="004A668D">
              <w:rPr>
                <w:rFonts w:cs="Times New Roman"/>
                <w:lang w:val="fr-FR"/>
              </w:rPr>
              <w:t xml:space="preserve">, </w:t>
            </w:r>
            <w:r>
              <w:rPr>
                <w:rFonts w:cs="Times New Roman"/>
                <w:lang w:val="fr-FR"/>
              </w:rPr>
              <w:t>tous les</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D60D1EA" w14:textId="0A0FB976" w:rsidR="00FF1596" w:rsidRDefault="00FF1596" w:rsidP="00FF1596">
            <w:pPr>
              <w:widowControl w:val="0"/>
              <w:spacing w:line="240" w:lineRule="auto"/>
            </w:pPr>
            <w:r>
              <w:rPr>
                <w:rFonts w:cs="Times New Roman"/>
              </w:rPr>
              <w:t>Utilisation de la même démarche d’intervention</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AD11DA1" w14:textId="77777777" w:rsidR="00FF1596" w:rsidRDefault="00FF1596" w:rsidP="00FF1596">
            <w:r w:rsidRPr="00C165A3">
              <w:t>Affiches visibles pour le personnel</w:t>
            </w:r>
          </w:p>
          <w:p w14:paraId="2661BDC6" w14:textId="1187AFA0" w:rsidR="00FF1596" w:rsidRDefault="007A51B0" w:rsidP="00FF1596">
            <w:pPr>
              <w:widowControl w:val="0"/>
              <w:spacing w:line="240" w:lineRule="auto"/>
            </w:pPr>
            <w:r>
              <w:t>T.</w:t>
            </w:r>
            <w:proofErr w:type="gramStart"/>
            <w:r>
              <w:t>E.S</w:t>
            </w:r>
            <w:proofErr w:type="gramEnd"/>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EBA1E83" w14:textId="030A7466" w:rsidR="00FF1596" w:rsidRPr="008B5D18" w:rsidRDefault="00EB0F06" w:rsidP="00FF1596">
            <w:pPr>
              <w:widowControl w:val="0"/>
              <w:spacing w:line="240" w:lineRule="auto"/>
              <w:rPr>
                <w:sz w:val="18"/>
                <w:szCs w:val="18"/>
              </w:rPr>
            </w:pPr>
            <w:sdt>
              <w:sdtPr>
                <w:rPr>
                  <w:sz w:val="18"/>
                  <w:szCs w:val="18"/>
                </w:rPr>
                <w:alias w:val="État du projet"/>
                <w:tag w:val="État du projet"/>
                <w:id w:val="-1050603888"/>
                <w:dropDownList>
                  <w:listItem w:displayText="À abandonner" w:value="À abandonner"/>
                  <w:listItem w:displayText="À bonifier" w:value="À bonifier"/>
                  <w:listItem w:displayText="À reconduire" w:value="À reconduire"/>
                  <w:listItem w:displayText="En cours" w:value="En cours"/>
                </w:dropDownList>
              </w:sdtPr>
              <w:sdtEndPr/>
              <w:sdtContent>
                <w:r w:rsidR="00FF1596" w:rsidRPr="008B5D18">
                  <w:rPr>
                    <w:sz w:val="18"/>
                    <w:szCs w:val="18"/>
                  </w:rPr>
                  <w:t>En cours</w:t>
                </w:r>
              </w:sdtContent>
            </w:sdt>
          </w:p>
        </w:tc>
      </w:tr>
      <w:tr w:rsidR="00FF1596" w14:paraId="4282758B" w14:textId="77777777">
        <w:trPr>
          <w:trHeight w:val="345"/>
        </w:trPr>
        <w:tc>
          <w:tcPr>
            <w:tcW w:w="3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F39DA6B" w14:textId="21E432EF" w:rsidR="00FF1596" w:rsidRDefault="00FF1596" w:rsidP="00FF1596">
            <w:pPr>
              <w:widowControl w:val="0"/>
              <w:spacing w:line="240" w:lineRule="auto"/>
            </w:pPr>
            <w:r>
              <w:t>5</w:t>
            </w:r>
          </w:p>
        </w:tc>
        <w:tc>
          <w:tcPr>
            <w:tcW w:w="29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97D3381" w14:textId="2860E9E7" w:rsidR="00FF1596" w:rsidRDefault="00FF1596" w:rsidP="00FF1596">
            <w:pPr>
              <w:widowControl w:val="0"/>
              <w:spacing w:line="240" w:lineRule="auto"/>
              <w:rPr>
                <w:color w:val="000000"/>
              </w:rPr>
            </w:pPr>
            <w:r>
              <w:rPr>
                <w:color w:val="000000"/>
              </w:rPr>
              <w:t>Semaine de la sensibilisation à la diversité</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32DC6CA" w14:textId="5BCE48D2" w:rsidR="00FF1596" w:rsidRDefault="00EB0F06" w:rsidP="00FF1596">
            <w:pPr>
              <w:widowControl w:val="0"/>
              <w:spacing w:line="240" w:lineRule="auto"/>
              <w:jc w:val="center"/>
              <w:rPr>
                <w:rFonts w:ascii="MS Gothic" w:eastAsia="MS Gothic" w:hAnsi="MS Gothic" w:cs="MS Gothic"/>
                <w:b/>
              </w:rPr>
            </w:pPr>
            <w:sdt>
              <w:sdtPr>
                <w:rPr>
                  <w:rFonts w:ascii="MS Gothic" w:eastAsia="MS Gothic" w:hAnsi="MS Gothic" w:cs="MS Gothic"/>
                  <w:b/>
                </w:rPr>
                <w:id w:val="1114329424"/>
                <w14:checkbox>
                  <w14:checked w14:val="0"/>
                  <w14:checkedState w14:val="2612" w14:font="MS Gothic"/>
                  <w14:uncheckedState w14:val="2610" w14:font="MS Gothic"/>
                </w14:checkbox>
              </w:sdtPr>
              <w:sdtEndPr/>
              <w:sdtContent>
                <w:r w:rsidR="00FF159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E2FEE94" w14:textId="52595175" w:rsidR="00FF1596" w:rsidRDefault="00EB0F06" w:rsidP="00FF1596">
            <w:pPr>
              <w:widowControl w:val="0"/>
              <w:spacing w:line="240" w:lineRule="auto"/>
              <w:jc w:val="center"/>
              <w:rPr>
                <w:rFonts w:ascii="MS Gothic" w:eastAsia="MS Gothic" w:hAnsi="MS Gothic" w:cs="MS Gothic"/>
                <w:b/>
              </w:rPr>
            </w:pPr>
            <w:sdt>
              <w:sdtPr>
                <w:rPr>
                  <w:rFonts w:ascii="MS Gothic" w:eastAsia="MS Gothic" w:hAnsi="MS Gothic" w:cs="MS Gothic"/>
                  <w:b/>
                </w:rPr>
                <w:id w:val="-918326409"/>
                <w14:checkbox>
                  <w14:checked w14:val="0"/>
                  <w14:checkedState w14:val="2612" w14:font="MS Gothic"/>
                  <w14:uncheckedState w14:val="2610" w14:font="MS Gothic"/>
                </w14:checkbox>
              </w:sdtPr>
              <w:sdtEndPr/>
              <w:sdtContent>
                <w:r w:rsidR="00FF159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FE06A46" w14:textId="57B86D4F" w:rsidR="00FF1596" w:rsidRDefault="00EB0F06" w:rsidP="00FF1596">
            <w:pPr>
              <w:widowControl w:val="0"/>
              <w:spacing w:line="240" w:lineRule="auto"/>
              <w:jc w:val="center"/>
              <w:rPr>
                <w:rFonts w:ascii="MS Gothic" w:eastAsia="MS Gothic" w:hAnsi="MS Gothic" w:cs="MS Gothic"/>
                <w:b/>
              </w:rPr>
            </w:pPr>
            <w:sdt>
              <w:sdtPr>
                <w:rPr>
                  <w:rFonts w:ascii="MS Gothic" w:eastAsia="MS Gothic" w:hAnsi="MS Gothic" w:cs="MS Gothic"/>
                  <w:b/>
                </w:rPr>
                <w:id w:val="-310333316"/>
                <w14:checkbox>
                  <w14:checked w14:val="1"/>
                  <w14:checkedState w14:val="2612" w14:font="MS Gothic"/>
                  <w14:uncheckedState w14:val="2610" w14:font="MS Gothic"/>
                </w14:checkbox>
              </w:sdtPr>
              <w:sdtEndPr/>
              <w:sdtContent>
                <w:r w:rsidR="0032025C">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F59ED5A" w14:textId="7E8C20EC" w:rsidR="00FF1596" w:rsidRDefault="00EB0F06" w:rsidP="00FF1596">
            <w:pPr>
              <w:widowControl w:val="0"/>
              <w:spacing w:line="240" w:lineRule="auto"/>
              <w:jc w:val="center"/>
              <w:rPr>
                <w:rFonts w:ascii="MS Gothic" w:eastAsia="MS Gothic" w:hAnsi="MS Gothic" w:cs="MS Gothic"/>
                <w:b/>
              </w:rPr>
            </w:pPr>
            <w:sdt>
              <w:sdtPr>
                <w:rPr>
                  <w:rFonts w:ascii="MS Gothic" w:eastAsia="MS Gothic" w:hAnsi="MS Gothic" w:cs="MS Gothic"/>
                  <w:b/>
                </w:rPr>
                <w:id w:val="-583064368"/>
                <w14:checkbox>
                  <w14:checked w14:val="0"/>
                  <w14:checkedState w14:val="2612" w14:font="MS Gothic"/>
                  <w14:uncheckedState w14:val="2610" w14:font="MS Gothic"/>
                </w14:checkbox>
              </w:sdtPr>
              <w:sdtEndPr/>
              <w:sdtContent>
                <w:r w:rsidR="00FF1596">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7F35B13" w14:textId="263110A1" w:rsidR="00FF1596" w:rsidRDefault="00EB0F06" w:rsidP="00FF1596">
            <w:pPr>
              <w:widowControl w:val="0"/>
              <w:spacing w:line="240" w:lineRule="auto"/>
              <w:jc w:val="center"/>
              <w:rPr>
                <w:rFonts w:ascii="MS Gothic" w:eastAsia="MS Gothic" w:hAnsi="MS Gothic" w:cs="MS Gothic"/>
                <w:b/>
              </w:rPr>
            </w:pPr>
            <w:sdt>
              <w:sdtPr>
                <w:rPr>
                  <w:rFonts w:ascii="MS Gothic" w:eastAsia="MS Gothic" w:hAnsi="MS Gothic" w:cs="MS Gothic"/>
                  <w:b/>
                </w:rPr>
                <w:id w:val="-1589844516"/>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DF9EFBF" w14:textId="5A524534" w:rsidR="00FF1596" w:rsidRDefault="00EB0F06" w:rsidP="00FF1596">
            <w:pPr>
              <w:widowControl w:val="0"/>
              <w:spacing w:line="240" w:lineRule="auto"/>
              <w:jc w:val="center"/>
              <w:rPr>
                <w:rFonts w:ascii="MS Gothic" w:eastAsia="MS Gothic" w:hAnsi="MS Gothic" w:cs="MS Gothic"/>
                <w:b/>
              </w:rPr>
            </w:pPr>
            <w:sdt>
              <w:sdtPr>
                <w:rPr>
                  <w:rFonts w:ascii="MS Gothic" w:eastAsia="MS Gothic" w:hAnsi="MS Gothic" w:cs="MS Gothic"/>
                  <w:b/>
                </w:rPr>
                <w:id w:val="-1998492963"/>
                <w14:checkbox>
                  <w14:checked w14:val="0"/>
                  <w14:checkedState w14:val="2612" w14:font="MS Gothic"/>
                  <w14:uncheckedState w14:val="2610" w14:font="MS Gothic"/>
                </w14:checkbox>
              </w:sdtPr>
              <w:sdtEndPr/>
              <w:sdtContent>
                <w:r w:rsidR="00FF1596">
                  <w:rPr>
                    <w:rFonts w:ascii="MS Gothic" w:eastAsia="MS Gothic" w:hAnsi="MS Gothic" w:cs="MS Gothic" w:hint="eastAsia"/>
                    <w:b/>
                  </w:rPr>
                  <w:t>☐</w:t>
                </w:r>
              </w:sdtContent>
            </w:sdt>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86F585E" w14:textId="46CF932B" w:rsidR="00FF1596" w:rsidRDefault="00FF1596" w:rsidP="00FF1596">
            <w:pPr>
              <w:widowControl w:val="0"/>
              <w:spacing w:line="240" w:lineRule="auto"/>
              <w:rPr>
                <w:rFonts w:cs="Times New Roman"/>
                <w:szCs w:val="24"/>
                <w:lang w:val="fr-FR"/>
              </w:rPr>
            </w:pPr>
            <w:r>
              <w:rPr>
                <w:color w:val="000000"/>
              </w:rPr>
              <w:t>Tous les niveaux</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29DC9CB" w14:textId="24D70CBC" w:rsidR="00FF1596" w:rsidRPr="004A668D" w:rsidRDefault="00FF1596" w:rsidP="00FF1596">
            <w:pPr>
              <w:widowControl w:val="0"/>
              <w:spacing w:line="240" w:lineRule="auto"/>
              <w:rPr>
                <w:rFonts w:cs="Times New Roman"/>
                <w:lang w:val="fr-FR"/>
              </w:rPr>
            </w:pPr>
            <w:r>
              <w:rPr>
                <w:color w:val="000000"/>
              </w:rPr>
              <w:t>D’ici au 30 avril 2023</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A533AB3" w14:textId="6057BAD8" w:rsidR="00FF1596" w:rsidRDefault="00FF1596" w:rsidP="00FF1596">
            <w:pPr>
              <w:widowControl w:val="0"/>
              <w:spacing w:line="240" w:lineRule="auto"/>
              <w:rPr>
                <w:rFonts w:cs="Times New Roman"/>
              </w:rPr>
            </w:pPr>
            <w:r>
              <w:rPr>
                <w:color w:val="000000"/>
                <w:sz w:val="20"/>
                <w:szCs w:val="20"/>
              </w:rPr>
              <w:t xml:space="preserve">Ateliers de sensibilisations animés par TES, </w:t>
            </w:r>
            <w:r w:rsidR="007A51B0">
              <w:rPr>
                <w:color w:val="000000"/>
                <w:sz w:val="20"/>
                <w:szCs w:val="20"/>
              </w:rPr>
              <w:t>psycho…</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5FFC996" w14:textId="1BB05DA5" w:rsidR="00FF1596" w:rsidRPr="00C165A3" w:rsidRDefault="00FF1596" w:rsidP="00FF1596">
            <w:r>
              <w:rPr>
                <w:color w:val="000000"/>
                <w:sz w:val="20"/>
                <w:szCs w:val="20"/>
              </w:rPr>
              <w:t>Matériel préparer par les TES, affiches, activités de sensibilisation.</w:t>
            </w:r>
          </w:p>
        </w:tc>
        <w:tc>
          <w:tcPr>
            <w:tcW w:w="1614"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0E529D4" w14:textId="47C1C877" w:rsidR="00FF1596" w:rsidRDefault="00EB0F06" w:rsidP="00FF1596">
            <w:pPr>
              <w:widowControl w:val="0"/>
              <w:spacing w:line="240" w:lineRule="auto"/>
              <w:rPr>
                <w:sz w:val="18"/>
                <w:szCs w:val="18"/>
              </w:rPr>
            </w:pPr>
            <w:sdt>
              <w:sdtPr>
                <w:rPr>
                  <w:sz w:val="18"/>
                  <w:szCs w:val="18"/>
                </w:rPr>
                <w:alias w:val="État du projet"/>
                <w:tag w:val="État du projet"/>
                <w:id w:val="-1764284162"/>
                <w:dropDownList>
                  <w:listItem w:displayText="À abandonner" w:value="À abandonner"/>
                  <w:listItem w:displayText="À bonifier" w:value="À bonifier"/>
                  <w:listItem w:displayText="À reconduire" w:value="À reconduire"/>
                  <w:listItem w:displayText="En cours" w:value="En cours"/>
                </w:dropDownList>
              </w:sdtPr>
              <w:sdtEndPr/>
              <w:sdtContent>
                <w:r w:rsidR="00873FD6">
                  <w:rPr>
                    <w:sz w:val="18"/>
                    <w:szCs w:val="18"/>
                  </w:rPr>
                  <w:t>À abandonner</w:t>
                </w:r>
              </w:sdtContent>
            </w:sdt>
          </w:p>
        </w:tc>
      </w:tr>
    </w:tbl>
    <w:p w14:paraId="1ED5F447" w14:textId="77777777" w:rsidR="0087615A" w:rsidRDefault="0087615A">
      <w:pPr>
        <w:spacing w:before="240" w:after="240"/>
        <w:jc w:val="both"/>
      </w:pPr>
    </w:p>
    <w:p w14:paraId="24A3AC34" w14:textId="77777777" w:rsidR="00873FD6" w:rsidRDefault="00873FD6">
      <w:pPr>
        <w:spacing w:before="240" w:after="240"/>
        <w:jc w:val="both"/>
      </w:pPr>
    </w:p>
    <w:p w14:paraId="6BE3ECA0" w14:textId="77777777" w:rsidR="00873FD6" w:rsidRDefault="00873FD6">
      <w:pPr>
        <w:spacing w:before="240" w:after="240"/>
        <w:jc w:val="both"/>
      </w:pPr>
    </w:p>
    <w:tbl>
      <w:tblPr>
        <w:tblStyle w:val="a7"/>
        <w:tblW w:w="14507" w:type="dxa"/>
        <w:tblInd w:w="-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3"/>
        <w:gridCol w:w="2827"/>
        <w:gridCol w:w="555"/>
        <w:gridCol w:w="555"/>
        <w:gridCol w:w="555"/>
        <w:gridCol w:w="555"/>
        <w:gridCol w:w="540"/>
        <w:gridCol w:w="540"/>
        <w:gridCol w:w="1617"/>
        <w:gridCol w:w="1617"/>
        <w:gridCol w:w="1979"/>
        <w:gridCol w:w="1418"/>
        <w:gridCol w:w="1276"/>
      </w:tblGrid>
      <w:tr w:rsidR="0087615A" w14:paraId="7ED7064D" w14:textId="77777777" w:rsidTr="00873FD6">
        <w:trPr>
          <w:trHeight w:val="525"/>
        </w:trPr>
        <w:tc>
          <w:tcPr>
            <w:tcW w:w="473" w:type="dxa"/>
            <w:tcBorders>
              <w:top w:val="nil"/>
              <w:left w:val="nil"/>
              <w:bottom w:val="nil"/>
              <w:right w:val="nil"/>
            </w:tcBorders>
            <w:shd w:val="clear" w:color="auto" w:fill="auto"/>
            <w:tcMar>
              <w:top w:w="100" w:type="dxa"/>
              <w:left w:w="100" w:type="dxa"/>
              <w:bottom w:w="100" w:type="dxa"/>
              <w:right w:w="100" w:type="dxa"/>
            </w:tcMar>
          </w:tcPr>
          <w:p w14:paraId="52DB3A40" w14:textId="77777777" w:rsidR="0087615A" w:rsidRDefault="0087615A">
            <w:pPr>
              <w:widowControl w:val="0"/>
              <w:spacing w:line="240" w:lineRule="auto"/>
            </w:pPr>
          </w:p>
        </w:tc>
        <w:tc>
          <w:tcPr>
            <w:tcW w:w="2827" w:type="dxa"/>
            <w:tcBorders>
              <w:top w:val="single" w:sz="8" w:space="0" w:color="CCCCCC"/>
              <w:left w:val="nil"/>
              <w:bottom w:val="single" w:sz="8" w:space="0" w:color="CCCCCC"/>
              <w:right w:val="single" w:sz="8" w:space="0" w:color="CCCCCC"/>
            </w:tcBorders>
            <w:shd w:val="clear" w:color="auto" w:fill="B7B7B7"/>
            <w:tcMar>
              <w:top w:w="100" w:type="dxa"/>
              <w:left w:w="100" w:type="dxa"/>
              <w:bottom w:w="100" w:type="dxa"/>
              <w:right w:w="100" w:type="dxa"/>
            </w:tcMar>
          </w:tcPr>
          <w:p w14:paraId="3F569C31" w14:textId="70C6D85F" w:rsidR="0087615A" w:rsidRDefault="00EB0F06">
            <w:pPr>
              <w:widowControl w:val="0"/>
              <w:spacing w:line="240" w:lineRule="auto"/>
            </w:pPr>
            <w:r>
              <w:rPr>
                <w:b/>
                <w:sz w:val="28"/>
                <w:szCs w:val="28"/>
              </w:rPr>
              <w:t>Objectif</w:t>
            </w:r>
            <w:r w:rsidR="00873FD6">
              <w:rPr>
                <w:b/>
                <w:sz w:val="28"/>
                <w:szCs w:val="28"/>
              </w:rPr>
              <w:t xml:space="preserve"> 1.2</w:t>
            </w:r>
          </w:p>
        </w:tc>
        <w:tc>
          <w:tcPr>
            <w:tcW w:w="11207" w:type="dxa"/>
            <w:gridSpan w:val="11"/>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78B2CFB3" w14:textId="78C88F66" w:rsidR="0087615A" w:rsidRDefault="00873FD6">
            <w:pPr>
              <w:widowControl w:val="0"/>
              <w:spacing w:line="240" w:lineRule="auto"/>
              <w:rPr>
                <w:sz w:val="24"/>
                <w:szCs w:val="24"/>
              </w:rPr>
            </w:pPr>
            <w:r>
              <w:rPr>
                <w:rFonts w:cs="Times New Roman"/>
                <w:b/>
                <w:sz w:val="28"/>
                <w:szCs w:val="28"/>
                <w:lang w:val="fr-FR"/>
              </w:rPr>
              <w:t>Les documents et protocoles seront diffusés et des activités bienveillantes seront mises en place</w:t>
            </w:r>
          </w:p>
        </w:tc>
      </w:tr>
      <w:tr w:rsidR="0087615A" w14:paraId="4F48C09A" w14:textId="77777777" w:rsidTr="00873FD6">
        <w:trPr>
          <w:cantSplit/>
          <w:trHeight w:val="1425"/>
        </w:trPr>
        <w:tc>
          <w:tcPr>
            <w:tcW w:w="473" w:type="dxa"/>
            <w:tcBorders>
              <w:top w:val="nil"/>
              <w:left w:val="single" w:sz="8" w:space="0" w:color="FFFFFF"/>
              <w:bottom w:val="single" w:sz="8" w:space="0" w:color="CCCCCC"/>
              <w:right w:val="single" w:sz="8" w:space="0" w:color="CCCCCC"/>
            </w:tcBorders>
            <w:shd w:val="clear" w:color="auto" w:fill="auto"/>
            <w:tcMar>
              <w:top w:w="100" w:type="dxa"/>
              <w:left w:w="100" w:type="dxa"/>
              <w:bottom w:w="100" w:type="dxa"/>
              <w:right w:w="100" w:type="dxa"/>
            </w:tcMar>
          </w:tcPr>
          <w:p w14:paraId="1A19B6FB" w14:textId="77777777" w:rsidR="0087615A" w:rsidRDefault="0087615A">
            <w:pPr>
              <w:widowControl w:val="0"/>
              <w:spacing w:line="240" w:lineRule="auto"/>
            </w:pPr>
          </w:p>
        </w:tc>
        <w:tc>
          <w:tcPr>
            <w:tcW w:w="282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678D6A29" w14:textId="77777777" w:rsidR="0087615A" w:rsidRDefault="0087615A">
            <w:pPr>
              <w:widowControl w:val="0"/>
              <w:spacing w:line="240" w:lineRule="auto"/>
              <w:jc w:val="center"/>
            </w:pPr>
          </w:p>
          <w:p w14:paraId="372EA2D4" w14:textId="77777777" w:rsidR="0087615A" w:rsidRDefault="0087615A">
            <w:pPr>
              <w:widowControl w:val="0"/>
              <w:spacing w:line="240" w:lineRule="auto"/>
              <w:jc w:val="center"/>
            </w:pPr>
          </w:p>
          <w:p w14:paraId="13296321" w14:textId="77777777" w:rsidR="0087615A" w:rsidRDefault="00EB0F06">
            <w:pPr>
              <w:widowControl w:val="0"/>
              <w:spacing w:line="240" w:lineRule="auto"/>
              <w:jc w:val="center"/>
              <w:rPr>
                <w:b/>
                <w:sz w:val="24"/>
                <w:szCs w:val="24"/>
              </w:rPr>
            </w:pPr>
            <w:r>
              <w:rPr>
                <w:b/>
                <w:sz w:val="24"/>
                <w:szCs w:val="24"/>
              </w:rPr>
              <w:t xml:space="preserve">Moyens </w:t>
            </w:r>
          </w:p>
          <w:p w14:paraId="35CCA0BC" w14:textId="77777777" w:rsidR="0087615A" w:rsidRDefault="00EB0F06">
            <w:pPr>
              <w:widowControl w:val="0"/>
              <w:spacing w:line="240" w:lineRule="auto"/>
              <w:jc w:val="center"/>
              <w:rPr>
                <w:b/>
                <w:sz w:val="24"/>
                <w:szCs w:val="24"/>
              </w:rPr>
            </w:pPr>
            <w:r>
              <w:rPr>
                <w:b/>
                <w:sz w:val="24"/>
                <w:szCs w:val="24"/>
              </w:rPr>
              <w:t>(</w:t>
            </w:r>
            <w:proofErr w:type="gramStart"/>
            <w:r>
              <w:rPr>
                <w:b/>
                <w:sz w:val="24"/>
                <w:szCs w:val="24"/>
              </w:rPr>
              <w:t>actions</w:t>
            </w:r>
            <w:proofErr w:type="gramEnd"/>
            <w:r>
              <w:rPr>
                <w:b/>
                <w:sz w:val="24"/>
                <w:szCs w:val="24"/>
              </w:rPr>
              <w:t>)</w:t>
            </w:r>
          </w:p>
        </w:tc>
        <w:tc>
          <w:tcPr>
            <w:tcW w:w="555" w:type="dxa"/>
            <w:tcBorders>
              <w:top w:val="single" w:sz="8" w:space="0" w:color="CCCCCC"/>
              <w:left w:val="single" w:sz="8" w:space="0" w:color="CCCCCC"/>
              <w:bottom w:val="single" w:sz="8" w:space="0" w:color="CCCCCC"/>
              <w:right w:val="single" w:sz="8" w:space="0" w:color="CCCCCC"/>
            </w:tcBorders>
            <w:shd w:val="clear" w:color="auto" w:fill="DC0D15"/>
            <w:tcMar>
              <w:top w:w="100" w:type="dxa"/>
              <w:left w:w="100" w:type="dxa"/>
              <w:bottom w:w="100" w:type="dxa"/>
              <w:right w:w="100" w:type="dxa"/>
            </w:tcMar>
            <w:textDirection w:val="btLr"/>
            <w:vAlign w:val="center"/>
          </w:tcPr>
          <w:p w14:paraId="063F2B89" w14:textId="77777777" w:rsidR="0087615A" w:rsidRDefault="00EB0F06" w:rsidP="00A90E0B">
            <w:pPr>
              <w:widowControl w:val="0"/>
              <w:spacing w:line="240" w:lineRule="auto"/>
              <w:ind w:left="113" w:right="113"/>
              <w:jc w:val="center"/>
              <w:rPr>
                <w:sz w:val="12"/>
                <w:szCs w:val="12"/>
              </w:rPr>
            </w:pPr>
            <w:r>
              <w:rPr>
                <w:sz w:val="16"/>
                <w:szCs w:val="16"/>
              </w:rPr>
              <w:t>Sécurité</w:t>
            </w:r>
          </w:p>
        </w:tc>
        <w:tc>
          <w:tcPr>
            <w:tcW w:w="555" w:type="dxa"/>
            <w:tcBorders>
              <w:top w:val="single" w:sz="8" w:space="0" w:color="CCCCCC"/>
              <w:left w:val="single" w:sz="8" w:space="0" w:color="CCCCCC"/>
              <w:bottom w:val="single" w:sz="8" w:space="0" w:color="CCCCCC"/>
              <w:right w:val="single" w:sz="8" w:space="0" w:color="CCCCCC"/>
            </w:tcBorders>
            <w:shd w:val="clear" w:color="auto" w:fill="F39200"/>
            <w:tcMar>
              <w:top w:w="100" w:type="dxa"/>
              <w:left w:w="100" w:type="dxa"/>
              <w:bottom w:w="100" w:type="dxa"/>
              <w:right w:w="100" w:type="dxa"/>
            </w:tcMar>
            <w:textDirection w:val="btLr"/>
            <w:vAlign w:val="center"/>
          </w:tcPr>
          <w:p w14:paraId="4075D513" w14:textId="77777777" w:rsidR="0087615A" w:rsidRDefault="00EB0F06" w:rsidP="00A90E0B">
            <w:pPr>
              <w:widowControl w:val="0"/>
              <w:spacing w:line="240" w:lineRule="auto"/>
              <w:ind w:left="113" w:right="113"/>
              <w:jc w:val="center"/>
              <w:rPr>
                <w:sz w:val="12"/>
                <w:szCs w:val="12"/>
              </w:rPr>
            </w:pPr>
            <w:r>
              <w:rPr>
                <w:sz w:val="16"/>
                <w:szCs w:val="16"/>
              </w:rPr>
              <w:t>Équipe collaborative</w:t>
            </w:r>
          </w:p>
        </w:tc>
        <w:tc>
          <w:tcPr>
            <w:tcW w:w="555" w:type="dxa"/>
            <w:tcBorders>
              <w:top w:val="single" w:sz="8" w:space="0" w:color="CCCCCC"/>
              <w:left w:val="single" w:sz="8" w:space="0" w:color="CCCCCC"/>
              <w:bottom w:val="single" w:sz="8" w:space="0" w:color="CCCCCC"/>
              <w:right w:val="single" w:sz="8" w:space="0" w:color="CCCCCC"/>
            </w:tcBorders>
            <w:shd w:val="clear" w:color="auto" w:fill="009245"/>
            <w:tcMar>
              <w:top w:w="100" w:type="dxa"/>
              <w:left w:w="100" w:type="dxa"/>
              <w:bottom w:w="100" w:type="dxa"/>
              <w:right w:w="100" w:type="dxa"/>
            </w:tcMar>
            <w:textDirection w:val="btLr"/>
            <w:vAlign w:val="center"/>
          </w:tcPr>
          <w:p w14:paraId="037C1D7C" w14:textId="77777777" w:rsidR="0087615A" w:rsidRDefault="00EB0F06" w:rsidP="00A90E0B">
            <w:pPr>
              <w:widowControl w:val="0"/>
              <w:spacing w:line="240" w:lineRule="auto"/>
              <w:ind w:left="113" w:right="113"/>
              <w:jc w:val="center"/>
              <w:rPr>
                <w:sz w:val="12"/>
                <w:szCs w:val="12"/>
              </w:rPr>
            </w:pPr>
            <w:r>
              <w:rPr>
                <w:sz w:val="16"/>
                <w:szCs w:val="16"/>
              </w:rPr>
              <w:t>Environnement scolaire</w:t>
            </w:r>
          </w:p>
        </w:tc>
        <w:tc>
          <w:tcPr>
            <w:tcW w:w="555" w:type="dxa"/>
            <w:tcBorders>
              <w:top w:val="single" w:sz="8" w:space="0" w:color="CCCCCC"/>
              <w:left w:val="single" w:sz="8" w:space="0" w:color="CCCCCC"/>
              <w:bottom w:val="single" w:sz="8" w:space="0" w:color="CCCCCC"/>
              <w:right w:val="single" w:sz="8" w:space="0" w:color="CCCCCC"/>
            </w:tcBorders>
            <w:shd w:val="clear" w:color="auto" w:fill="00AEAA"/>
            <w:tcMar>
              <w:top w:w="100" w:type="dxa"/>
              <w:left w:w="100" w:type="dxa"/>
              <w:bottom w:w="100" w:type="dxa"/>
              <w:right w:w="100" w:type="dxa"/>
            </w:tcMar>
            <w:textDirection w:val="btLr"/>
            <w:vAlign w:val="center"/>
          </w:tcPr>
          <w:p w14:paraId="4B83E0E2" w14:textId="77777777" w:rsidR="0087615A" w:rsidRDefault="00EB0F06" w:rsidP="00A90E0B">
            <w:pPr>
              <w:widowControl w:val="0"/>
              <w:spacing w:line="240" w:lineRule="auto"/>
              <w:ind w:left="113" w:right="113"/>
              <w:jc w:val="center"/>
              <w:rPr>
                <w:sz w:val="12"/>
                <w:szCs w:val="12"/>
              </w:rPr>
            </w:pPr>
            <w:r>
              <w:rPr>
                <w:sz w:val="16"/>
                <w:szCs w:val="16"/>
              </w:rPr>
              <w:t>Pratiques éducatives</w:t>
            </w:r>
          </w:p>
        </w:tc>
        <w:tc>
          <w:tcPr>
            <w:tcW w:w="540" w:type="dxa"/>
            <w:tcBorders>
              <w:top w:val="single" w:sz="8" w:space="0" w:color="CCCCCC"/>
              <w:left w:val="single" w:sz="8" w:space="0" w:color="CCCCCC"/>
              <w:bottom w:val="single" w:sz="8" w:space="0" w:color="CCCCCC"/>
              <w:right w:val="single" w:sz="8" w:space="0" w:color="CCCCCC"/>
            </w:tcBorders>
            <w:shd w:val="clear" w:color="auto" w:fill="005CB9"/>
            <w:tcMar>
              <w:top w:w="100" w:type="dxa"/>
              <w:left w:w="100" w:type="dxa"/>
              <w:bottom w:w="100" w:type="dxa"/>
              <w:right w:w="100" w:type="dxa"/>
            </w:tcMar>
            <w:textDirection w:val="btLr"/>
            <w:vAlign w:val="center"/>
          </w:tcPr>
          <w:p w14:paraId="1D5718D8" w14:textId="77777777" w:rsidR="0087615A" w:rsidRDefault="00EB0F06" w:rsidP="00A90E0B">
            <w:pPr>
              <w:widowControl w:val="0"/>
              <w:spacing w:line="240" w:lineRule="auto"/>
              <w:ind w:left="113" w:right="113"/>
              <w:jc w:val="center"/>
              <w:rPr>
                <w:sz w:val="12"/>
                <w:szCs w:val="12"/>
              </w:rPr>
            </w:pPr>
            <w:r>
              <w:rPr>
                <w:sz w:val="16"/>
                <w:szCs w:val="16"/>
              </w:rPr>
              <w:t>CSE élèves</w:t>
            </w:r>
          </w:p>
        </w:tc>
        <w:tc>
          <w:tcPr>
            <w:tcW w:w="540" w:type="dxa"/>
            <w:tcBorders>
              <w:top w:val="single" w:sz="8" w:space="0" w:color="CCCCCC"/>
              <w:left w:val="single" w:sz="8" w:space="0" w:color="CCCCCC"/>
              <w:bottom w:val="single" w:sz="8" w:space="0" w:color="CCCCCC"/>
              <w:right w:val="single" w:sz="8" w:space="0" w:color="CCCCCC"/>
            </w:tcBorders>
            <w:shd w:val="clear" w:color="auto" w:fill="3D85C6"/>
            <w:tcMar>
              <w:top w:w="100" w:type="dxa"/>
              <w:left w:w="100" w:type="dxa"/>
              <w:bottom w:w="100" w:type="dxa"/>
              <w:right w:w="100" w:type="dxa"/>
            </w:tcMar>
            <w:textDirection w:val="btLr"/>
            <w:vAlign w:val="center"/>
          </w:tcPr>
          <w:p w14:paraId="3160C8AC" w14:textId="77777777" w:rsidR="0087615A" w:rsidRDefault="00EB0F06" w:rsidP="00A90E0B">
            <w:pPr>
              <w:widowControl w:val="0"/>
              <w:spacing w:line="240" w:lineRule="auto"/>
              <w:ind w:left="113" w:right="113"/>
              <w:jc w:val="center"/>
              <w:rPr>
                <w:sz w:val="12"/>
                <w:szCs w:val="12"/>
              </w:rPr>
            </w:pPr>
            <w:r>
              <w:rPr>
                <w:sz w:val="16"/>
                <w:szCs w:val="16"/>
              </w:rPr>
              <w:t>CSE adultes</w:t>
            </w:r>
          </w:p>
        </w:tc>
        <w:tc>
          <w:tcPr>
            <w:tcW w:w="161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68FF3CC8" w14:textId="77777777" w:rsidR="0087615A" w:rsidRDefault="0087615A">
            <w:pPr>
              <w:widowControl w:val="0"/>
              <w:spacing w:line="240" w:lineRule="auto"/>
              <w:jc w:val="center"/>
              <w:rPr>
                <w:b/>
                <w:sz w:val="24"/>
                <w:szCs w:val="24"/>
              </w:rPr>
            </w:pPr>
          </w:p>
          <w:p w14:paraId="22CBBDBE" w14:textId="77777777" w:rsidR="0087615A" w:rsidRDefault="0087615A">
            <w:pPr>
              <w:widowControl w:val="0"/>
              <w:spacing w:line="240" w:lineRule="auto"/>
              <w:jc w:val="center"/>
              <w:rPr>
                <w:b/>
                <w:sz w:val="24"/>
                <w:szCs w:val="24"/>
              </w:rPr>
            </w:pPr>
          </w:p>
          <w:p w14:paraId="7D3AE9E0" w14:textId="77777777" w:rsidR="0087615A" w:rsidRDefault="00EB0F06">
            <w:pPr>
              <w:widowControl w:val="0"/>
              <w:spacing w:line="240" w:lineRule="auto"/>
              <w:jc w:val="center"/>
            </w:pPr>
            <w:r>
              <w:rPr>
                <w:b/>
                <w:sz w:val="24"/>
                <w:szCs w:val="24"/>
              </w:rPr>
              <w:t>Clientèle ciblée</w:t>
            </w:r>
          </w:p>
        </w:tc>
        <w:tc>
          <w:tcPr>
            <w:tcW w:w="161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582B3DFE" w14:textId="77777777" w:rsidR="0087615A" w:rsidRDefault="0087615A">
            <w:pPr>
              <w:widowControl w:val="0"/>
              <w:spacing w:line="240" w:lineRule="auto"/>
              <w:jc w:val="center"/>
              <w:rPr>
                <w:b/>
              </w:rPr>
            </w:pPr>
          </w:p>
          <w:p w14:paraId="0DF630CA" w14:textId="77777777" w:rsidR="0087615A" w:rsidRDefault="0087615A">
            <w:pPr>
              <w:widowControl w:val="0"/>
              <w:spacing w:line="240" w:lineRule="auto"/>
              <w:jc w:val="center"/>
              <w:rPr>
                <w:b/>
              </w:rPr>
            </w:pPr>
          </w:p>
          <w:p w14:paraId="38BA5DFF" w14:textId="77777777" w:rsidR="0087615A" w:rsidRDefault="00EB0F06">
            <w:pPr>
              <w:widowControl w:val="0"/>
              <w:spacing w:line="240" w:lineRule="auto"/>
              <w:jc w:val="center"/>
              <w:rPr>
                <w:b/>
              </w:rPr>
            </w:pPr>
            <w:r>
              <w:rPr>
                <w:b/>
              </w:rPr>
              <w:t>Résultats attendu</w:t>
            </w:r>
          </w:p>
        </w:tc>
        <w:tc>
          <w:tcPr>
            <w:tcW w:w="1979"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60B4C458" w14:textId="77777777" w:rsidR="0087615A" w:rsidRDefault="0087615A">
            <w:pPr>
              <w:widowControl w:val="0"/>
              <w:spacing w:line="240" w:lineRule="auto"/>
              <w:jc w:val="center"/>
              <w:rPr>
                <w:b/>
              </w:rPr>
            </w:pPr>
          </w:p>
          <w:p w14:paraId="11DD5377" w14:textId="77777777" w:rsidR="0087615A" w:rsidRDefault="0087615A">
            <w:pPr>
              <w:widowControl w:val="0"/>
              <w:spacing w:line="240" w:lineRule="auto"/>
              <w:jc w:val="center"/>
              <w:rPr>
                <w:b/>
              </w:rPr>
            </w:pPr>
          </w:p>
          <w:p w14:paraId="72D7BA7E" w14:textId="77777777" w:rsidR="0087615A" w:rsidRDefault="00EB0F06">
            <w:pPr>
              <w:widowControl w:val="0"/>
              <w:spacing w:line="240" w:lineRule="auto"/>
              <w:jc w:val="center"/>
              <w:rPr>
                <w:b/>
              </w:rPr>
            </w:pPr>
            <w:r>
              <w:rPr>
                <w:b/>
              </w:rPr>
              <w:t>Indicateur</w:t>
            </w:r>
          </w:p>
        </w:tc>
        <w:tc>
          <w:tcPr>
            <w:tcW w:w="1418"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591A71CD" w14:textId="77777777" w:rsidR="0087615A" w:rsidRDefault="0087615A">
            <w:pPr>
              <w:widowControl w:val="0"/>
              <w:spacing w:line="240" w:lineRule="auto"/>
              <w:jc w:val="center"/>
              <w:rPr>
                <w:b/>
              </w:rPr>
            </w:pPr>
          </w:p>
          <w:p w14:paraId="668CB364" w14:textId="77777777" w:rsidR="0087615A" w:rsidRDefault="0087615A">
            <w:pPr>
              <w:widowControl w:val="0"/>
              <w:spacing w:line="240" w:lineRule="auto"/>
              <w:jc w:val="center"/>
              <w:rPr>
                <w:b/>
              </w:rPr>
            </w:pPr>
          </w:p>
          <w:p w14:paraId="3ECAEF13" w14:textId="77777777" w:rsidR="0087615A" w:rsidRDefault="00EB0F06">
            <w:pPr>
              <w:widowControl w:val="0"/>
              <w:spacing w:line="240" w:lineRule="auto"/>
              <w:jc w:val="center"/>
              <w:rPr>
                <w:b/>
              </w:rPr>
            </w:pPr>
            <w:r>
              <w:rPr>
                <w:b/>
              </w:rPr>
              <w:t>Ressources</w:t>
            </w:r>
          </w:p>
        </w:tc>
        <w:tc>
          <w:tcPr>
            <w:tcW w:w="1276"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0A428D63" w14:textId="77777777" w:rsidR="0087615A" w:rsidRDefault="0087615A">
            <w:pPr>
              <w:widowControl w:val="0"/>
              <w:spacing w:line="240" w:lineRule="auto"/>
              <w:jc w:val="center"/>
              <w:rPr>
                <w:b/>
              </w:rPr>
            </w:pPr>
          </w:p>
          <w:p w14:paraId="3636CE81" w14:textId="77777777" w:rsidR="0087615A" w:rsidRDefault="0087615A">
            <w:pPr>
              <w:widowControl w:val="0"/>
              <w:spacing w:line="240" w:lineRule="auto"/>
              <w:jc w:val="center"/>
              <w:rPr>
                <w:b/>
              </w:rPr>
            </w:pPr>
          </w:p>
          <w:p w14:paraId="6F9D05E6" w14:textId="77777777" w:rsidR="0087615A" w:rsidRDefault="00EB0F06">
            <w:pPr>
              <w:widowControl w:val="0"/>
              <w:spacing w:line="240" w:lineRule="auto"/>
              <w:jc w:val="center"/>
              <w:rPr>
                <w:b/>
              </w:rPr>
            </w:pPr>
            <w:r>
              <w:rPr>
                <w:b/>
              </w:rPr>
              <w:t>Régulation</w:t>
            </w:r>
          </w:p>
          <w:p w14:paraId="75F83CFE" w14:textId="77777777" w:rsidR="0087615A" w:rsidRDefault="00EB0F06">
            <w:pPr>
              <w:widowControl w:val="0"/>
              <w:spacing w:line="240" w:lineRule="auto"/>
              <w:jc w:val="center"/>
              <w:rPr>
                <w:b/>
              </w:rPr>
            </w:pPr>
            <w:r>
              <w:rPr>
                <w:b/>
              </w:rPr>
              <w:t>Évaluation</w:t>
            </w:r>
          </w:p>
        </w:tc>
      </w:tr>
      <w:tr w:rsidR="00873FD6" w14:paraId="30769D81" w14:textId="77777777" w:rsidTr="007A51B0">
        <w:trPr>
          <w:trHeight w:val="2384"/>
        </w:trPr>
        <w:tc>
          <w:tcPr>
            <w:tcW w:w="473"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511B62D" w14:textId="77777777" w:rsidR="00873FD6" w:rsidRDefault="00873FD6" w:rsidP="00873FD6">
            <w:pPr>
              <w:widowControl w:val="0"/>
              <w:spacing w:line="240" w:lineRule="auto"/>
            </w:pPr>
            <w:r>
              <w:t>1</w:t>
            </w:r>
          </w:p>
        </w:tc>
        <w:tc>
          <w:tcPr>
            <w:tcW w:w="282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EC74F73" w14:textId="77777777" w:rsidR="00873FD6" w:rsidRDefault="00873FD6" w:rsidP="00873FD6">
            <w:pPr>
              <w:pStyle w:val="Paragraphedeliste"/>
              <w:ind w:left="327"/>
              <w:rPr>
                <w:rFonts w:cs="Times New Roman"/>
                <w:lang w:val="fr-FR"/>
              </w:rPr>
            </w:pPr>
          </w:p>
          <w:p w14:paraId="0386BB36" w14:textId="7264BA5C" w:rsidR="00873FD6" w:rsidRDefault="00873FD6" w:rsidP="00873FD6">
            <w:pPr>
              <w:widowControl w:val="0"/>
              <w:spacing w:line="240" w:lineRule="auto"/>
            </w:pPr>
            <w:r>
              <w:rPr>
                <w:rFonts w:cs="Times New Roman"/>
                <w:lang w:val="fr-FR"/>
              </w:rPr>
              <w:t xml:space="preserve">Utilisation d’un plan </w:t>
            </w:r>
            <w:r w:rsidR="007A51B0">
              <w:rPr>
                <w:rFonts w:cs="Times New Roman"/>
                <w:lang w:val="fr-FR"/>
              </w:rPr>
              <w:t>de surveillance</w:t>
            </w:r>
            <w:r>
              <w:rPr>
                <w:rFonts w:cs="Times New Roman"/>
                <w:lang w:val="fr-FR"/>
              </w:rPr>
              <w:t xml:space="preserve"> stratégique et bien veillant.</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2C8B871" w14:textId="7CDE327E" w:rsidR="00873FD6" w:rsidRDefault="00EB0F06" w:rsidP="00873FD6">
            <w:pPr>
              <w:widowControl w:val="0"/>
              <w:spacing w:line="240" w:lineRule="auto"/>
              <w:jc w:val="center"/>
            </w:pPr>
            <w:sdt>
              <w:sdtPr>
                <w:rPr>
                  <w:rFonts w:ascii="MS Gothic" w:eastAsia="MS Gothic" w:hAnsi="MS Gothic" w:cs="MS Gothic"/>
                  <w:b/>
                </w:rPr>
                <w:id w:val="297653977"/>
                <w14:checkbox>
                  <w14:checked w14:val="1"/>
                  <w14:checkedState w14:val="2612" w14:font="MS Gothic"/>
                  <w14:uncheckedState w14:val="2610" w14:font="MS Gothic"/>
                </w14:checkbox>
              </w:sdtPr>
              <w:sdtEndPr/>
              <w:sdtContent>
                <w:r w:rsidR="0032025C">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958BF3C" w14:textId="36D3939B" w:rsidR="00873FD6" w:rsidRDefault="00EB0F06" w:rsidP="00873FD6">
            <w:pPr>
              <w:widowControl w:val="0"/>
              <w:spacing w:line="240" w:lineRule="auto"/>
              <w:jc w:val="center"/>
            </w:pPr>
            <w:sdt>
              <w:sdtPr>
                <w:rPr>
                  <w:rFonts w:ascii="MS Gothic" w:eastAsia="MS Gothic" w:hAnsi="MS Gothic" w:cs="MS Gothic"/>
                  <w:b/>
                </w:rPr>
                <w:id w:val="-1194912006"/>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CAD481F" w14:textId="3AF6FE94" w:rsidR="00873FD6" w:rsidRDefault="00EB0F06" w:rsidP="00873FD6">
            <w:pPr>
              <w:widowControl w:val="0"/>
              <w:spacing w:line="240" w:lineRule="auto"/>
              <w:jc w:val="center"/>
            </w:pPr>
            <w:sdt>
              <w:sdtPr>
                <w:rPr>
                  <w:rFonts w:ascii="MS Gothic" w:eastAsia="MS Gothic" w:hAnsi="MS Gothic" w:cs="MS Gothic"/>
                  <w:b/>
                </w:rPr>
                <w:id w:val="-1039205105"/>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EB4B99C" w14:textId="1595DCC2" w:rsidR="00873FD6" w:rsidRDefault="00EB0F06" w:rsidP="00873FD6">
            <w:pPr>
              <w:widowControl w:val="0"/>
              <w:spacing w:line="240" w:lineRule="auto"/>
              <w:jc w:val="center"/>
            </w:pPr>
            <w:sdt>
              <w:sdtPr>
                <w:rPr>
                  <w:rFonts w:ascii="MS Gothic" w:eastAsia="MS Gothic" w:hAnsi="MS Gothic" w:cs="MS Gothic"/>
                  <w:b/>
                </w:rPr>
                <w:id w:val="-1873596523"/>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6416254" w14:textId="0891104B" w:rsidR="00873FD6" w:rsidRDefault="00EB0F06" w:rsidP="00873FD6">
            <w:pPr>
              <w:widowControl w:val="0"/>
              <w:spacing w:line="240" w:lineRule="auto"/>
              <w:jc w:val="center"/>
            </w:pPr>
            <w:sdt>
              <w:sdtPr>
                <w:rPr>
                  <w:rFonts w:ascii="MS Gothic" w:eastAsia="MS Gothic" w:hAnsi="MS Gothic" w:cs="MS Gothic"/>
                  <w:b/>
                </w:rPr>
                <w:id w:val="-1486315632"/>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565DD07" w14:textId="45B9EDA7" w:rsidR="00873FD6" w:rsidRDefault="00EB0F06" w:rsidP="00873FD6">
            <w:pPr>
              <w:widowControl w:val="0"/>
              <w:spacing w:line="240" w:lineRule="auto"/>
              <w:jc w:val="center"/>
            </w:pPr>
            <w:sdt>
              <w:sdtPr>
                <w:rPr>
                  <w:rFonts w:ascii="MS Gothic" w:eastAsia="MS Gothic" w:hAnsi="MS Gothic" w:cs="MS Gothic"/>
                  <w:b/>
                </w:rPr>
                <w:id w:val="-1003731689"/>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FDD04F8" w14:textId="2CB99634" w:rsidR="00873FD6" w:rsidRDefault="00873FD6" w:rsidP="00873FD6">
            <w:pPr>
              <w:widowControl w:val="0"/>
              <w:spacing w:line="240" w:lineRule="auto"/>
            </w:pPr>
            <w:r>
              <w:rPr>
                <w:rFonts w:cs="Times New Roman"/>
              </w:rPr>
              <w:t>Tout le personnel de l’école</w:t>
            </w:r>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6C42247" w14:textId="77777777" w:rsidR="00873FD6" w:rsidRPr="001B2B91" w:rsidRDefault="00873FD6" w:rsidP="00873FD6">
            <w:pPr>
              <w:rPr>
                <w:rFonts w:cs="Times New Roman"/>
                <w:lang w:val="fr-FR"/>
              </w:rPr>
            </w:pPr>
            <w:r>
              <w:rPr>
                <w:rFonts w:cs="Times New Roman"/>
                <w:lang w:val="fr-FR"/>
              </w:rPr>
              <w:t>D’ici au 30 juin 2023</w:t>
            </w:r>
            <w:r w:rsidRPr="001B2B91">
              <w:rPr>
                <w:rFonts w:cs="Times New Roman"/>
                <w:lang w:val="fr-FR"/>
              </w:rPr>
              <w:t>, attei</w:t>
            </w:r>
            <w:r>
              <w:rPr>
                <w:rFonts w:cs="Times New Roman"/>
                <w:lang w:val="fr-FR"/>
              </w:rPr>
              <w:t>ndre un taux de satisfaction chez les membres du personnel</w:t>
            </w:r>
          </w:p>
          <w:p w14:paraId="5D149D78" w14:textId="77777777" w:rsidR="00873FD6" w:rsidRDefault="00873FD6" w:rsidP="00873FD6">
            <w:pPr>
              <w:widowControl w:val="0"/>
              <w:spacing w:line="240" w:lineRule="auto"/>
            </w:pPr>
          </w:p>
        </w:tc>
        <w:tc>
          <w:tcPr>
            <w:tcW w:w="1979"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AE9FCB3" w14:textId="0D63F263" w:rsidR="00873FD6" w:rsidRDefault="00873FD6" w:rsidP="00873FD6">
            <w:pPr>
              <w:widowControl w:val="0"/>
              <w:spacing w:line="240" w:lineRule="auto"/>
            </w:pPr>
            <w:r>
              <w:rPr>
                <w:rFonts w:cs="Times New Roman"/>
                <w:lang w:val="fr-FR"/>
              </w:rPr>
              <w:t>Diminuer le nombre d’interventions pendant les récréations</w:t>
            </w:r>
          </w:p>
        </w:tc>
        <w:tc>
          <w:tcPr>
            <w:tcW w:w="1418"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E56655B" w14:textId="77777777" w:rsidR="00873FD6" w:rsidRDefault="00873FD6" w:rsidP="00873FD6">
            <w:pPr>
              <w:rPr>
                <w:sz w:val="20"/>
              </w:rPr>
            </w:pPr>
            <w:r>
              <w:rPr>
                <w:sz w:val="20"/>
              </w:rPr>
              <w:t>T.E.S</w:t>
            </w:r>
          </w:p>
          <w:p w14:paraId="637B2009" w14:textId="77777777" w:rsidR="00873FD6" w:rsidRDefault="00873FD6" w:rsidP="00873FD6">
            <w:pPr>
              <w:rPr>
                <w:sz w:val="20"/>
              </w:rPr>
            </w:pPr>
            <w:r>
              <w:rPr>
                <w:sz w:val="20"/>
              </w:rPr>
              <w:t>Enseignants</w:t>
            </w:r>
          </w:p>
          <w:p w14:paraId="7D9065BF" w14:textId="77777777" w:rsidR="00873FD6" w:rsidRDefault="00873FD6" w:rsidP="00873FD6">
            <w:pPr>
              <w:widowControl w:val="0"/>
              <w:spacing w:line="240" w:lineRule="auto"/>
              <w:rPr>
                <w:sz w:val="14"/>
                <w:szCs w:val="14"/>
              </w:rPr>
            </w:pPr>
          </w:p>
        </w:tc>
        <w:tc>
          <w:tcPr>
            <w:tcW w:w="127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79C4101" w14:textId="1AAF2835" w:rsidR="00873FD6" w:rsidRDefault="00EB0F06" w:rsidP="00873FD6">
            <w:pPr>
              <w:widowControl w:val="0"/>
              <w:spacing w:line="240" w:lineRule="auto"/>
              <w:rPr>
                <w:sz w:val="12"/>
                <w:szCs w:val="12"/>
              </w:rPr>
            </w:pPr>
            <w:sdt>
              <w:sdtPr>
                <w:rPr>
                  <w:sz w:val="18"/>
                  <w:szCs w:val="18"/>
                </w:rPr>
                <w:alias w:val="État du projet"/>
                <w:tag w:val="État du projet"/>
                <w:id w:val="-1781787588"/>
                <w:dropDownList>
                  <w:listItem w:displayText="À abandonner" w:value="À abandonner"/>
                  <w:listItem w:displayText="À bonifier" w:value="À bonifier"/>
                  <w:listItem w:displayText="À reconduire" w:value="À reconduire"/>
                  <w:listItem w:displayText="En cours" w:value="En cours"/>
                </w:dropDownList>
              </w:sdtPr>
              <w:sdtEndPr/>
              <w:sdtContent>
                <w:r w:rsidR="00873FD6">
                  <w:rPr>
                    <w:sz w:val="18"/>
                    <w:szCs w:val="18"/>
                  </w:rPr>
                  <w:t>À reconduire</w:t>
                </w:r>
              </w:sdtContent>
            </w:sdt>
          </w:p>
        </w:tc>
      </w:tr>
      <w:tr w:rsidR="00873FD6" w14:paraId="5CAE928B" w14:textId="77777777" w:rsidTr="00873FD6">
        <w:tc>
          <w:tcPr>
            <w:tcW w:w="473"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185250B" w14:textId="77777777" w:rsidR="00873FD6" w:rsidRDefault="00873FD6" w:rsidP="00873FD6">
            <w:pPr>
              <w:widowControl w:val="0"/>
              <w:spacing w:line="240" w:lineRule="auto"/>
            </w:pPr>
            <w:r>
              <w:t>2</w:t>
            </w:r>
          </w:p>
        </w:tc>
        <w:tc>
          <w:tcPr>
            <w:tcW w:w="282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D8FE09B" w14:textId="77777777" w:rsidR="00873FD6" w:rsidRDefault="00873FD6" w:rsidP="00873FD6">
            <w:pPr>
              <w:pStyle w:val="Paragraphedeliste"/>
              <w:ind w:left="332"/>
              <w:rPr>
                <w:rFonts w:cs="Times New Roman"/>
                <w:lang w:val="fr-FR"/>
              </w:rPr>
            </w:pPr>
          </w:p>
          <w:p w14:paraId="53A86576" w14:textId="77777777" w:rsidR="00873FD6" w:rsidRPr="003E0D94" w:rsidRDefault="00873FD6" w:rsidP="00873FD6">
            <w:pPr>
              <w:rPr>
                <w:rFonts w:cs="Times New Roman"/>
                <w:lang w:val="fr-FR"/>
              </w:rPr>
            </w:pPr>
            <w:r>
              <w:rPr>
                <w:rFonts w:cs="Times New Roman"/>
                <w:lang w:val="fr-FR"/>
              </w:rPr>
              <w:t>Outiller les élèves dans la résolution de conflits</w:t>
            </w:r>
          </w:p>
          <w:p w14:paraId="7BEB0643" w14:textId="7E4940D2" w:rsidR="00873FD6" w:rsidRDefault="00873FD6" w:rsidP="00873FD6">
            <w:pPr>
              <w:widowControl w:val="0"/>
              <w:spacing w:line="240" w:lineRule="auto"/>
            </w:pPr>
            <w:r>
              <w:rPr>
                <w:rFonts w:cs="Times New Roman"/>
              </w:rPr>
              <w:t>(Sous-groupe d’habiletés sociales)</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25C2E6E" w14:textId="34B9B48B" w:rsidR="00873FD6" w:rsidRDefault="00EB0F06" w:rsidP="00873FD6">
            <w:pPr>
              <w:widowControl w:val="0"/>
              <w:spacing w:line="240" w:lineRule="auto"/>
              <w:jc w:val="center"/>
            </w:pPr>
            <w:sdt>
              <w:sdtPr>
                <w:rPr>
                  <w:rFonts w:ascii="MS Gothic" w:eastAsia="MS Gothic" w:hAnsi="MS Gothic" w:cs="MS Gothic"/>
                  <w:b/>
                </w:rPr>
                <w:id w:val="1747149162"/>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56DEFA1" w14:textId="680C050A" w:rsidR="00873FD6" w:rsidRDefault="00EB0F06" w:rsidP="00873FD6">
            <w:pPr>
              <w:widowControl w:val="0"/>
              <w:spacing w:line="240" w:lineRule="auto"/>
              <w:jc w:val="center"/>
            </w:pPr>
            <w:sdt>
              <w:sdtPr>
                <w:rPr>
                  <w:rFonts w:ascii="MS Gothic" w:eastAsia="MS Gothic" w:hAnsi="MS Gothic" w:cs="MS Gothic"/>
                  <w:b/>
                </w:rPr>
                <w:id w:val="-2118212436"/>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58EB9C7" w14:textId="5ECB7D2F" w:rsidR="00873FD6" w:rsidRDefault="00EB0F06" w:rsidP="00873FD6">
            <w:pPr>
              <w:widowControl w:val="0"/>
              <w:spacing w:line="240" w:lineRule="auto"/>
              <w:jc w:val="center"/>
            </w:pPr>
            <w:sdt>
              <w:sdtPr>
                <w:rPr>
                  <w:rFonts w:ascii="MS Gothic" w:eastAsia="MS Gothic" w:hAnsi="MS Gothic" w:cs="MS Gothic"/>
                  <w:b/>
                </w:rPr>
                <w:id w:val="-1015764473"/>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F79B9F2" w14:textId="66A34FF5" w:rsidR="00873FD6" w:rsidRDefault="00EB0F06" w:rsidP="00873FD6">
            <w:pPr>
              <w:widowControl w:val="0"/>
              <w:spacing w:line="240" w:lineRule="auto"/>
              <w:jc w:val="center"/>
            </w:pPr>
            <w:sdt>
              <w:sdtPr>
                <w:rPr>
                  <w:rFonts w:ascii="MS Gothic" w:eastAsia="MS Gothic" w:hAnsi="MS Gothic" w:cs="MS Gothic"/>
                  <w:b/>
                </w:rPr>
                <w:id w:val="509035779"/>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BDF4AAA" w14:textId="15B45A53" w:rsidR="00873FD6" w:rsidRDefault="00EB0F06" w:rsidP="00873FD6">
            <w:pPr>
              <w:widowControl w:val="0"/>
              <w:spacing w:line="240" w:lineRule="auto"/>
              <w:jc w:val="center"/>
            </w:pPr>
            <w:sdt>
              <w:sdtPr>
                <w:rPr>
                  <w:rFonts w:ascii="MS Gothic" w:eastAsia="MS Gothic" w:hAnsi="MS Gothic" w:cs="MS Gothic"/>
                  <w:b/>
                </w:rPr>
                <w:id w:val="-707798547"/>
                <w14:checkbox>
                  <w14:checked w14:val="1"/>
                  <w14:checkedState w14:val="2612" w14:font="MS Gothic"/>
                  <w14:uncheckedState w14:val="2610" w14:font="MS Gothic"/>
                </w14:checkbox>
              </w:sdtPr>
              <w:sdtEndPr/>
              <w:sdtContent>
                <w:r w:rsidR="0032025C">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04015C1" w14:textId="5893AAF2" w:rsidR="00873FD6" w:rsidRDefault="00EB0F06" w:rsidP="00873FD6">
            <w:pPr>
              <w:widowControl w:val="0"/>
              <w:spacing w:line="240" w:lineRule="auto"/>
              <w:jc w:val="center"/>
            </w:pPr>
            <w:sdt>
              <w:sdtPr>
                <w:rPr>
                  <w:rFonts w:ascii="MS Gothic" w:eastAsia="MS Gothic" w:hAnsi="MS Gothic" w:cs="MS Gothic"/>
                  <w:b/>
                </w:rPr>
                <w:id w:val="-820196067"/>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58F5739" w14:textId="0588DA28" w:rsidR="00873FD6" w:rsidRDefault="00873FD6" w:rsidP="00873FD6">
            <w:pPr>
              <w:widowControl w:val="0"/>
              <w:spacing w:line="240" w:lineRule="auto"/>
            </w:pPr>
            <w:r>
              <w:rPr>
                <w:rFonts w:cs="Times New Roman"/>
                <w:szCs w:val="24"/>
              </w:rPr>
              <w:t>Tous les élèves</w:t>
            </w:r>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711CB78" w14:textId="6E25DEAF" w:rsidR="00873FD6" w:rsidRDefault="00873FD6" w:rsidP="00873FD6">
            <w:pPr>
              <w:widowControl w:val="0"/>
              <w:spacing w:line="240" w:lineRule="auto"/>
            </w:pPr>
            <w:r>
              <w:rPr>
                <w:rFonts w:cs="Times New Roman"/>
                <w:szCs w:val="24"/>
              </w:rPr>
              <w:t>Milieu de vie plus harmonieux et augmentation du sentiment d’appartenance</w:t>
            </w:r>
          </w:p>
        </w:tc>
        <w:tc>
          <w:tcPr>
            <w:tcW w:w="1979"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0B7A96A" w14:textId="3DDCDB95" w:rsidR="00873FD6" w:rsidRDefault="00873FD6" w:rsidP="00873FD6">
            <w:pPr>
              <w:widowControl w:val="0"/>
              <w:spacing w:line="240" w:lineRule="auto"/>
            </w:pPr>
            <w:r>
              <w:rPr>
                <w:rFonts w:cs="Times New Roman"/>
                <w:lang w:val="fr-FR"/>
              </w:rPr>
              <w:t xml:space="preserve">Diminuer le nombre d’interventions </w:t>
            </w:r>
          </w:p>
        </w:tc>
        <w:tc>
          <w:tcPr>
            <w:tcW w:w="1418"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CE0AE48" w14:textId="77777777" w:rsidR="00873FD6" w:rsidRDefault="00873FD6" w:rsidP="00873FD6">
            <w:pPr>
              <w:rPr>
                <w:sz w:val="20"/>
              </w:rPr>
            </w:pPr>
            <w:r>
              <w:rPr>
                <w:sz w:val="20"/>
              </w:rPr>
              <w:t>T.E.S</w:t>
            </w:r>
          </w:p>
          <w:p w14:paraId="328AE11D" w14:textId="77777777" w:rsidR="00873FD6" w:rsidRDefault="00873FD6" w:rsidP="00873FD6">
            <w:pPr>
              <w:rPr>
                <w:sz w:val="20"/>
              </w:rPr>
            </w:pPr>
            <w:r>
              <w:rPr>
                <w:sz w:val="20"/>
              </w:rPr>
              <w:t>Enseignants</w:t>
            </w:r>
          </w:p>
          <w:p w14:paraId="14EAF107" w14:textId="77777777" w:rsidR="00873FD6" w:rsidRDefault="00873FD6" w:rsidP="00873FD6">
            <w:pPr>
              <w:rPr>
                <w:sz w:val="20"/>
              </w:rPr>
            </w:pPr>
            <w:r>
              <w:rPr>
                <w:sz w:val="20"/>
              </w:rPr>
              <w:t>Psychoéducateur</w:t>
            </w:r>
          </w:p>
          <w:p w14:paraId="142D44B4" w14:textId="77777777" w:rsidR="00873FD6" w:rsidRDefault="00873FD6" w:rsidP="00873FD6">
            <w:pPr>
              <w:rPr>
                <w:sz w:val="20"/>
              </w:rPr>
            </w:pPr>
            <w:r>
              <w:rPr>
                <w:sz w:val="20"/>
              </w:rPr>
              <w:t>Psychologue</w:t>
            </w:r>
          </w:p>
          <w:p w14:paraId="10EB13CA" w14:textId="77777777" w:rsidR="00873FD6" w:rsidRDefault="00873FD6" w:rsidP="00873FD6">
            <w:pPr>
              <w:widowControl w:val="0"/>
              <w:spacing w:line="240" w:lineRule="auto"/>
            </w:pPr>
          </w:p>
        </w:tc>
        <w:tc>
          <w:tcPr>
            <w:tcW w:w="127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562DC6A" w14:textId="5E75CCEF" w:rsidR="00873FD6" w:rsidRDefault="00EB0F06" w:rsidP="00873FD6">
            <w:pPr>
              <w:widowControl w:val="0"/>
              <w:spacing w:line="240" w:lineRule="auto"/>
              <w:rPr>
                <w:sz w:val="20"/>
                <w:szCs w:val="20"/>
              </w:rPr>
            </w:pPr>
            <w:sdt>
              <w:sdtPr>
                <w:rPr>
                  <w:sz w:val="18"/>
                  <w:szCs w:val="18"/>
                </w:rPr>
                <w:alias w:val="État du projet"/>
                <w:tag w:val="État du projet"/>
                <w:id w:val="-2081282322"/>
                <w:dropDownList>
                  <w:listItem w:displayText="À abandonner" w:value="À abandonner"/>
                  <w:listItem w:displayText="À bonifier" w:value="À bonifier"/>
                  <w:listItem w:displayText="À reconduire" w:value="À reconduire"/>
                  <w:listItem w:displayText="En cours" w:value="En cours"/>
                </w:dropDownList>
              </w:sdtPr>
              <w:sdtEndPr/>
              <w:sdtContent>
                <w:r w:rsidR="00873FD6">
                  <w:rPr>
                    <w:sz w:val="18"/>
                    <w:szCs w:val="18"/>
                  </w:rPr>
                  <w:t>À reconduire</w:t>
                </w:r>
              </w:sdtContent>
            </w:sdt>
          </w:p>
        </w:tc>
      </w:tr>
      <w:tr w:rsidR="00873FD6" w14:paraId="682CF864" w14:textId="77777777" w:rsidTr="00873FD6">
        <w:tc>
          <w:tcPr>
            <w:tcW w:w="473"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038B5A4" w14:textId="77777777" w:rsidR="00873FD6" w:rsidRDefault="00873FD6" w:rsidP="00873FD6">
            <w:pPr>
              <w:widowControl w:val="0"/>
              <w:spacing w:line="240" w:lineRule="auto"/>
            </w:pPr>
            <w:r>
              <w:t>3</w:t>
            </w:r>
          </w:p>
        </w:tc>
        <w:tc>
          <w:tcPr>
            <w:tcW w:w="282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A9D1193" w14:textId="24BC8E0F" w:rsidR="00873FD6" w:rsidRDefault="00873FD6" w:rsidP="00873FD6">
            <w:pPr>
              <w:widowControl w:val="0"/>
              <w:spacing w:line="240" w:lineRule="auto"/>
            </w:pPr>
            <w:r>
              <w:rPr>
                <w:rFonts w:cs="Times New Roman"/>
                <w:lang w:val="fr-FR"/>
              </w:rPr>
              <w:t xml:space="preserve">Révision </w:t>
            </w:r>
            <w:r w:rsidR="000739C3">
              <w:rPr>
                <w:rFonts w:cs="Times New Roman"/>
                <w:lang w:val="fr-FR"/>
              </w:rPr>
              <w:t xml:space="preserve">du </w:t>
            </w:r>
            <w:r>
              <w:rPr>
                <w:rFonts w:cs="Times New Roman"/>
                <w:lang w:val="fr-FR"/>
              </w:rPr>
              <w:t>protocole pour les situations d’urgence (PMU)</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6B7E255" w14:textId="284EA80B" w:rsidR="00873FD6" w:rsidRDefault="00EB0F06" w:rsidP="00873FD6">
            <w:pPr>
              <w:widowControl w:val="0"/>
              <w:spacing w:line="240" w:lineRule="auto"/>
              <w:jc w:val="center"/>
            </w:pPr>
            <w:sdt>
              <w:sdtPr>
                <w:rPr>
                  <w:rFonts w:ascii="MS Gothic" w:eastAsia="MS Gothic" w:hAnsi="MS Gothic" w:cs="MS Gothic"/>
                  <w:b/>
                </w:rPr>
                <w:id w:val="-1843547372"/>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772BDFC" w14:textId="25C47209" w:rsidR="00873FD6" w:rsidRDefault="00EB0F06" w:rsidP="00873FD6">
            <w:pPr>
              <w:widowControl w:val="0"/>
              <w:spacing w:line="240" w:lineRule="auto"/>
              <w:jc w:val="center"/>
            </w:pPr>
            <w:sdt>
              <w:sdtPr>
                <w:rPr>
                  <w:rFonts w:ascii="MS Gothic" w:eastAsia="MS Gothic" w:hAnsi="MS Gothic" w:cs="MS Gothic"/>
                  <w:b/>
                </w:rPr>
                <w:id w:val="1825003758"/>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7EF1DA0" w14:textId="09790EC8" w:rsidR="00873FD6" w:rsidRDefault="00EB0F06" w:rsidP="00873FD6">
            <w:pPr>
              <w:widowControl w:val="0"/>
              <w:spacing w:line="240" w:lineRule="auto"/>
              <w:jc w:val="center"/>
            </w:pPr>
            <w:sdt>
              <w:sdtPr>
                <w:rPr>
                  <w:rFonts w:ascii="MS Gothic" w:eastAsia="MS Gothic" w:hAnsi="MS Gothic" w:cs="MS Gothic"/>
                  <w:b/>
                </w:rPr>
                <w:id w:val="8877506"/>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B505BFE" w14:textId="11487AD8" w:rsidR="00873FD6" w:rsidRDefault="00EB0F06" w:rsidP="00873FD6">
            <w:pPr>
              <w:widowControl w:val="0"/>
              <w:spacing w:line="240" w:lineRule="auto"/>
              <w:jc w:val="center"/>
            </w:pPr>
            <w:sdt>
              <w:sdtPr>
                <w:rPr>
                  <w:rFonts w:ascii="MS Gothic" w:eastAsia="MS Gothic" w:hAnsi="MS Gothic" w:cs="MS Gothic"/>
                  <w:b/>
                </w:rPr>
                <w:id w:val="-359588703"/>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4E5E315" w14:textId="4723D4A9" w:rsidR="00873FD6" w:rsidRDefault="00EB0F06" w:rsidP="00873FD6">
            <w:pPr>
              <w:widowControl w:val="0"/>
              <w:spacing w:line="240" w:lineRule="auto"/>
              <w:jc w:val="center"/>
            </w:pPr>
            <w:sdt>
              <w:sdtPr>
                <w:rPr>
                  <w:rFonts w:ascii="MS Gothic" w:eastAsia="MS Gothic" w:hAnsi="MS Gothic" w:cs="MS Gothic"/>
                  <w:b/>
                </w:rPr>
                <w:id w:val="-1830736205"/>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245853B" w14:textId="1DF134D7" w:rsidR="00873FD6" w:rsidRDefault="00EB0F06" w:rsidP="00873FD6">
            <w:pPr>
              <w:widowControl w:val="0"/>
              <w:spacing w:line="240" w:lineRule="auto"/>
              <w:jc w:val="center"/>
            </w:pPr>
            <w:sdt>
              <w:sdtPr>
                <w:rPr>
                  <w:rFonts w:ascii="MS Gothic" w:eastAsia="MS Gothic" w:hAnsi="MS Gothic" w:cs="MS Gothic"/>
                  <w:b/>
                </w:rPr>
                <w:id w:val="-858581403"/>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014F1CA" w14:textId="192035CE" w:rsidR="00873FD6" w:rsidRDefault="00873FD6" w:rsidP="00873FD6">
            <w:pPr>
              <w:widowControl w:val="0"/>
              <w:spacing w:line="240" w:lineRule="auto"/>
            </w:pPr>
            <w:r>
              <w:rPr>
                <w:rFonts w:cs="Times New Roman"/>
                <w:szCs w:val="24"/>
              </w:rPr>
              <w:t>Tout le personnel de l’école</w:t>
            </w:r>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E8CA58E" w14:textId="03BCDE68" w:rsidR="00873FD6" w:rsidRDefault="00873FD6" w:rsidP="00873FD6">
            <w:pPr>
              <w:widowControl w:val="0"/>
              <w:spacing w:line="240" w:lineRule="auto"/>
            </w:pPr>
            <w:r>
              <w:rPr>
                <w:rFonts w:cs="Times New Roman"/>
                <w:szCs w:val="24"/>
              </w:rPr>
              <w:t>Intervenants mieux outillés</w:t>
            </w:r>
          </w:p>
        </w:tc>
        <w:tc>
          <w:tcPr>
            <w:tcW w:w="1979"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56E52C2" w14:textId="426503C0" w:rsidR="00873FD6" w:rsidRPr="00873FD6" w:rsidRDefault="00873FD6" w:rsidP="00873FD6">
            <w:pPr>
              <w:widowControl w:val="0"/>
              <w:spacing w:line="240" w:lineRule="auto"/>
              <w:jc w:val="both"/>
              <w:rPr>
                <w:rFonts w:cs="Times New Roman"/>
                <w:szCs w:val="24"/>
              </w:rPr>
            </w:pPr>
            <w:r w:rsidRPr="00873FD6">
              <w:rPr>
                <w:rFonts w:cs="Times New Roman"/>
                <w:szCs w:val="24"/>
              </w:rPr>
              <w:t>Cartable</w:t>
            </w:r>
            <w:r>
              <w:rPr>
                <w:rFonts w:cs="Times New Roman"/>
                <w:szCs w:val="24"/>
              </w:rPr>
              <w:t xml:space="preserve"> </w:t>
            </w:r>
            <w:r w:rsidRPr="00873FD6">
              <w:rPr>
                <w:rFonts w:cs="Times New Roman"/>
                <w:szCs w:val="24"/>
              </w:rPr>
              <w:t>dans tous les locaux</w:t>
            </w:r>
          </w:p>
          <w:p w14:paraId="64B803E3" w14:textId="5DFD95D5" w:rsidR="00873FD6" w:rsidRDefault="00873FD6" w:rsidP="00873FD6">
            <w:pPr>
              <w:widowControl w:val="0"/>
              <w:spacing w:line="240" w:lineRule="auto"/>
              <w:jc w:val="both"/>
            </w:pPr>
            <w:r w:rsidRPr="00873FD6">
              <w:rPr>
                <w:rFonts w:cs="Times New Roman"/>
                <w:szCs w:val="24"/>
              </w:rPr>
              <w:t xml:space="preserve">Espace </w:t>
            </w:r>
            <w:r>
              <w:rPr>
                <w:rFonts w:cs="Times New Roman"/>
                <w:szCs w:val="24"/>
              </w:rPr>
              <w:t>e</w:t>
            </w:r>
            <w:r w:rsidRPr="00873FD6">
              <w:rPr>
                <w:rFonts w:cs="Times New Roman"/>
                <w:szCs w:val="24"/>
              </w:rPr>
              <w:t>xtérieure délimitée</w:t>
            </w:r>
          </w:p>
        </w:tc>
        <w:tc>
          <w:tcPr>
            <w:tcW w:w="1418"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27A0A5D" w14:textId="77777777" w:rsidR="00873FD6" w:rsidRDefault="00873FD6" w:rsidP="00873FD6">
            <w:pPr>
              <w:widowControl w:val="0"/>
              <w:spacing w:line="240" w:lineRule="auto"/>
            </w:pPr>
          </w:p>
        </w:tc>
        <w:tc>
          <w:tcPr>
            <w:tcW w:w="127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EEC3EAB" w14:textId="1E29E487" w:rsidR="00873FD6" w:rsidRDefault="00EB0F06" w:rsidP="00873FD6">
            <w:pPr>
              <w:widowControl w:val="0"/>
              <w:spacing w:line="240" w:lineRule="auto"/>
              <w:rPr>
                <w:sz w:val="20"/>
                <w:szCs w:val="20"/>
              </w:rPr>
            </w:pPr>
            <w:sdt>
              <w:sdtPr>
                <w:rPr>
                  <w:sz w:val="18"/>
                  <w:szCs w:val="18"/>
                </w:rPr>
                <w:alias w:val="État du projet"/>
                <w:tag w:val="État du projet"/>
                <w:id w:val="-1031496143"/>
                <w:dropDownList>
                  <w:listItem w:displayText="À abandonner" w:value="À abandonner"/>
                  <w:listItem w:displayText="À bonifier" w:value="À bonifier"/>
                  <w:listItem w:displayText="À reconduire" w:value="À reconduire"/>
                  <w:listItem w:displayText="En cours" w:value="En cours"/>
                </w:dropDownList>
              </w:sdtPr>
              <w:sdtEndPr/>
              <w:sdtContent>
                <w:r w:rsidR="00873FD6">
                  <w:rPr>
                    <w:sz w:val="18"/>
                    <w:szCs w:val="18"/>
                  </w:rPr>
                  <w:t>À reconduire</w:t>
                </w:r>
              </w:sdtContent>
            </w:sdt>
          </w:p>
        </w:tc>
      </w:tr>
      <w:tr w:rsidR="00873FD6" w14:paraId="4E04BD3F" w14:textId="77777777" w:rsidTr="00873FD6">
        <w:trPr>
          <w:trHeight w:val="345"/>
        </w:trPr>
        <w:tc>
          <w:tcPr>
            <w:tcW w:w="473"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042161B" w14:textId="77777777" w:rsidR="00873FD6" w:rsidRDefault="00873FD6" w:rsidP="00873FD6">
            <w:pPr>
              <w:widowControl w:val="0"/>
              <w:spacing w:line="240" w:lineRule="auto"/>
            </w:pPr>
            <w:r>
              <w:t>4</w:t>
            </w:r>
          </w:p>
        </w:tc>
        <w:tc>
          <w:tcPr>
            <w:tcW w:w="282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DFAA3B0" w14:textId="77777777" w:rsidR="00873FD6" w:rsidRDefault="00873FD6" w:rsidP="00873FD6">
            <w:pPr>
              <w:rPr>
                <w:rFonts w:cs="Times New Roman"/>
                <w:lang w:val="fr-FR"/>
              </w:rPr>
            </w:pPr>
            <w:r>
              <w:rPr>
                <w:rFonts w:cs="Times New Roman"/>
                <w:lang w:val="fr-FR"/>
              </w:rPr>
              <w:t>Mise en place d’éléments bienveillants</w:t>
            </w:r>
          </w:p>
          <w:p w14:paraId="63665D38" w14:textId="77777777" w:rsidR="00873FD6" w:rsidRDefault="00873FD6" w:rsidP="00873FD6">
            <w:pPr>
              <w:pStyle w:val="Paragraphedeliste"/>
              <w:numPr>
                <w:ilvl w:val="0"/>
                <w:numId w:val="11"/>
              </w:numPr>
              <w:spacing w:line="240" w:lineRule="auto"/>
              <w:rPr>
                <w:rFonts w:cs="Times New Roman"/>
                <w:lang w:val="fr-FR"/>
              </w:rPr>
            </w:pPr>
            <w:r>
              <w:rPr>
                <w:rFonts w:cs="Times New Roman"/>
                <w:lang w:val="fr-FR"/>
              </w:rPr>
              <w:lastRenderedPageBreak/>
              <w:t>Mur du bonheur</w:t>
            </w:r>
          </w:p>
          <w:p w14:paraId="691315B7" w14:textId="77777777" w:rsidR="00873FD6" w:rsidRDefault="00873FD6" w:rsidP="00873FD6">
            <w:pPr>
              <w:pStyle w:val="Paragraphedeliste"/>
              <w:numPr>
                <w:ilvl w:val="0"/>
                <w:numId w:val="11"/>
              </w:numPr>
              <w:spacing w:line="240" w:lineRule="auto"/>
              <w:rPr>
                <w:rFonts w:cs="Times New Roman"/>
                <w:lang w:val="fr-FR"/>
              </w:rPr>
            </w:pPr>
            <w:r>
              <w:rPr>
                <w:rFonts w:cs="Times New Roman"/>
                <w:lang w:val="fr-FR"/>
              </w:rPr>
              <w:t>Banc de l’amitié</w:t>
            </w:r>
          </w:p>
          <w:p w14:paraId="2256D45D" w14:textId="7711704F" w:rsidR="00873FD6" w:rsidRDefault="00873FD6" w:rsidP="00873FD6">
            <w:pPr>
              <w:pStyle w:val="Paragraphedeliste"/>
              <w:widowControl w:val="0"/>
              <w:numPr>
                <w:ilvl w:val="0"/>
                <w:numId w:val="11"/>
              </w:numPr>
              <w:spacing w:line="240" w:lineRule="auto"/>
            </w:pPr>
            <w:proofErr w:type="gramStart"/>
            <w:r w:rsidRPr="00873FD6">
              <w:rPr>
                <w:rFonts w:cs="Times New Roman"/>
                <w:lang w:val="fr-FR"/>
              </w:rPr>
              <w:t>ateliers</w:t>
            </w:r>
            <w:proofErr w:type="gramEnd"/>
            <w:r w:rsidRPr="00873FD6">
              <w:rPr>
                <w:rFonts w:cs="Times New Roman"/>
                <w:lang w:val="fr-FR"/>
              </w:rPr>
              <w:t xml:space="preserve"> créatifs</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81DC35B" w14:textId="14F86B1E" w:rsidR="00873FD6" w:rsidRDefault="00EB0F06" w:rsidP="00873FD6">
            <w:pPr>
              <w:widowControl w:val="0"/>
              <w:spacing w:line="240" w:lineRule="auto"/>
              <w:jc w:val="center"/>
            </w:pPr>
            <w:sdt>
              <w:sdtPr>
                <w:rPr>
                  <w:rFonts w:ascii="MS Gothic" w:eastAsia="MS Gothic" w:hAnsi="MS Gothic" w:cs="MS Gothic"/>
                  <w:b/>
                </w:rPr>
                <w:id w:val="1901868625"/>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8DC7684" w14:textId="66050508" w:rsidR="00873FD6" w:rsidRDefault="00EB0F06" w:rsidP="00873FD6">
            <w:pPr>
              <w:widowControl w:val="0"/>
              <w:spacing w:line="240" w:lineRule="auto"/>
              <w:jc w:val="center"/>
            </w:pPr>
            <w:sdt>
              <w:sdtPr>
                <w:rPr>
                  <w:rFonts w:ascii="MS Gothic" w:eastAsia="MS Gothic" w:hAnsi="MS Gothic" w:cs="MS Gothic"/>
                  <w:b/>
                </w:rPr>
                <w:id w:val="405727530"/>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CBB748E" w14:textId="3C6A12FE" w:rsidR="00873FD6" w:rsidRDefault="00EB0F06" w:rsidP="00873FD6">
            <w:pPr>
              <w:widowControl w:val="0"/>
              <w:spacing w:line="240" w:lineRule="auto"/>
              <w:jc w:val="center"/>
            </w:pPr>
            <w:sdt>
              <w:sdtPr>
                <w:rPr>
                  <w:rFonts w:ascii="MS Gothic" w:eastAsia="MS Gothic" w:hAnsi="MS Gothic" w:cs="MS Gothic"/>
                  <w:b/>
                </w:rPr>
                <w:id w:val="1367716737"/>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E7333D1" w14:textId="28C81F06" w:rsidR="00873FD6" w:rsidRDefault="00EB0F06" w:rsidP="00873FD6">
            <w:pPr>
              <w:widowControl w:val="0"/>
              <w:spacing w:line="240" w:lineRule="auto"/>
              <w:jc w:val="center"/>
            </w:pPr>
            <w:sdt>
              <w:sdtPr>
                <w:rPr>
                  <w:rFonts w:ascii="MS Gothic" w:eastAsia="MS Gothic" w:hAnsi="MS Gothic" w:cs="MS Gothic"/>
                  <w:b/>
                </w:rPr>
                <w:id w:val="-1092853522"/>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497B6AA" w14:textId="4DBEBEA8" w:rsidR="00873FD6" w:rsidRDefault="00EB0F06" w:rsidP="00873FD6">
            <w:pPr>
              <w:widowControl w:val="0"/>
              <w:spacing w:line="240" w:lineRule="auto"/>
              <w:jc w:val="center"/>
            </w:pPr>
            <w:sdt>
              <w:sdtPr>
                <w:rPr>
                  <w:rFonts w:ascii="MS Gothic" w:eastAsia="MS Gothic" w:hAnsi="MS Gothic" w:cs="MS Gothic"/>
                  <w:b/>
                </w:rPr>
                <w:id w:val="-683897164"/>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B475427" w14:textId="3137E9BD" w:rsidR="00873FD6" w:rsidRDefault="00EB0F06" w:rsidP="00873FD6">
            <w:pPr>
              <w:widowControl w:val="0"/>
              <w:spacing w:line="240" w:lineRule="auto"/>
              <w:jc w:val="center"/>
            </w:pPr>
            <w:sdt>
              <w:sdtPr>
                <w:rPr>
                  <w:rFonts w:ascii="MS Gothic" w:eastAsia="MS Gothic" w:hAnsi="MS Gothic" w:cs="MS Gothic"/>
                  <w:b/>
                </w:rPr>
                <w:id w:val="-62491783"/>
                <w14:checkbox>
                  <w14:checked w14:val="0"/>
                  <w14:checkedState w14:val="2612" w14:font="MS Gothic"/>
                  <w14:uncheckedState w14:val="2610" w14:font="MS Gothic"/>
                </w14:checkbox>
              </w:sdtPr>
              <w:sdtEndPr/>
              <w:sdtContent>
                <w:r w:rsidR="00873FD6">
                  <w:rPr>
                    <w:rFonts w:ascii="MS Gothic" w:eastAsia="MS Gothic" w:hAnsi="MS Gothic" w:cs="MS Gothic" w:hint="eastAsia"/>
                    <w:b/>
                  </w:rPr>
                  <w:t>☐</w:t>
                </w:r>
              </w:sdtContent>
            </w:sdt>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A741F15" w14:textId="267DBE82" w:rsidR="00873FD6" w:rsidRDefault="00873FD6" w:rsidP="00873FD6">
            <w:pPr>
              <w:widowControl w:val="0"/>
              <w:spacing w:line="240" w:lineRule="auto"/>
            </w:pPr>
            <w:r>
              <w:rPr>
                <w:rFonts w:cs="Times New Roman"/>
                <w:szCs w:val="24"/>
              </w:rPr>
              <w:t>Tout le personnel de l’école</w:t>
            </w:r>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3D923F8" w14:textId="41023A3F" w:rsidR="00873FD6" w:rsidRDefault="00873FD6" w:rsidP="00873FD6">
            <w:pPr>
              <w:widowControl w:val="0"/>
              <w:spacing w:line="240" w:lineRule="auto"/>
            </w:pPr>
            <w:r>
              <w:rPr>
                <w:rFonts w:cs="Times New Roman"/>
                <w:szCs w:val="24"/>
              </w:rPr>
              <w:t xml:space="preserve">Milieu de vie plus harmonieux et </w:t>
            </w:r>
            <w:r>
              <w:rPr>
                <w:rFonts w:cs="Times New Roman"/>
                <w:szCs w:val="24"/>
              </w:rPr>
              <w:lastRenderedPageBreak/>
              <w:t>augmentation du sentiment d’appartenance</w:t>
            </w:r>
          </w:p>
        </w:tc>
        <w:tc>
          <w:tcPr>
            <w:tcW w:w="1979"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C45DBE6" w14:textId="0D81657F" w:rsidR="00873FD6" w:rsidRDefault="00873FD6" w:rsidP="00873FD6">
            <w:pPr>
              <w:widowControl w:val="0"/>
              <w:spacing w:line="240" w:lineRule="auto"/>
            </w:pPr>
            <w:r>
              <w:rPr>
                <w:rFonts w:cs="Times New Roman"/>
                <w:lang w:val="fr-FR"/>
              </w:rPr>
              <w:lastRenderedPageBreak/>
              <w:t>Diminuer le nombre d’interventions</w:t>
            </w:r>
          </w:p>
        </w:tc>
        <w:tc>
          <w:tcPr>
            <w:tcW w:w="1418"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81F6E1D" w14:textId="77777777" w:rsidR="00873FD6" w:rsidRDefault="00873FD6" w:rsidP="00873FD6">
            <w:pPr>
              <w:rPr>
                <w:sz w:val="20"/>
              </w:rPr>
            </w:pPr>
            <w:r>
              <w:rPr>
                <w:sz w:val="20"/>
              </w:rPr>
              <w:t>T.E.S</w:t>
            </w:r>
          </w:p>
          <w:p w14:paraId="28D0121F" w14:textId="77777777" w:rsidR="00873FD6" w:rsidRDefault="00873FD6" w:rsidP="00873FD6">
            <w:pPr>
              <w:rPr>
                <w:sz w:val="20"/>
              </w:rPr>
            </w:pPr>
            <w:r>
              <w:rPr>
                <w:sz w:val="20"/>
              </w:rPr>
              <w:t>Enseignants</w:t>
            </w:r>
          </w:p>
          <w:p w14:paraId="515402F5" w14:textId="77777777" w:rsidR="00873FD6" w:rsidRDefault="00873FD6" w:rsidP="00873FD6">
            <w:pPr>
              <w:rPr>
                <w:sz w:val="20"/>
              </w:rPr>
            </w:pPr>
            <w:r>
              <w:rPr>
                <w:sz w:val="20"/>
              </w:rPr>
              <w:lastRenderedPageBreak/>
              <w:t>Psychoéducateur</w:t>
            </w:r>
          </w:p>
          <w:p w14:paraId="1F0246B9" w14:textId="77777777" w:rsidR="00873FD6" w:rsidRDefault="00873FD6" w:rsidP="00873FD6">
            <w:pPr>
              <w:rPr>
                <w:sz w:val="20"/>
              </w:rPr>
            </w:pPr>
            <w:r>
              <w:rPr>
                <w:sz w:val="20"/>
              </w:rPr>
              <w:t>Psychologue</w:t>
            </w:r>
          </w:p>
          <w:p w14:paraId="4F11FBAB" w14:textId="77777777" w:rsidR="00873FD6" w:rsidRDefault="00873FD6" w:rsidP="00873FD6">
            <w:pPr>
              <w:widowControl w:val="0"/>
              <w:spacing w:line="240" w:lineRule="auto"/>
            </w:pPr>
          </w:p>
        </w:tc>
        <w:tc>
          <w:tcPr>
            <w:tcW w:w="127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FF0A55C" w14:textId="7E621FC6" w:rsidR="00873FD6" w:rsidRDefault="00EB0F06" w:rsidP="00873FD6">
            <w:pPr>
              <w:widowControl w:val="0"/>
              <w:spacing w:line="240" w:lineRule="auto"/>
              <w:rPr>
                <w:sz w:val="20"/>
                <w:szCs w:val="20"/>
              </w:rPr>
            </w:pPr>
            <w:sdt>
              <w:sdtPr>
                <w:rPr>
                  <w:sz w:val="18"/>
                  <w:szCs w:val="18"/>
                </w:rPr>
                <w:alias w:val="État du projet"/>
                <w:tag w:val="État du projet"/>
                <w:id w:val="360709828"/>
                <w:dropDownList>
                  <w:listItem w:displayText="À abandonner" w:value="À abandonner"/>
                  <w:listItem w:displayText="À bonifier" w:value="À bonifier"/>
                  <w:listItem w:displayText="À reconduire" w:value="À reconduire"/>
                  <w:listItem w:displayText="En cours" w:value="En cours"/>
                </w:dropDownList>
              </w:sdtPr>
              <w:sdtEndPr/>
              <w:sdtContent>
                <w:r w:rsidR="00873FD6">
                  <w:rPr>
                    <w:sz w:val="18"/>
                    <w:szCs w:val="18"/>
                  </w:rPr>
                  <w:t>À reconduire</w:t>
                </w:r>
              </w:sdtContent>
            </w:sdt>
          </w:p>
        </w:tc>
      </w:tr>
      <w:tr w:rsidR="007A51B0" w14:paraId="10D186A8" w14:textId="77777777" w:rsidTr="00873FD6">
        <w:trPr>
          <w:trHeight w:val="345"/>
        </w:trPr>
        <w:tc>
          <w:tcPr>
            <w:tcW w:w="473"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1A1E9F0" w14:textId="77777777" w:rsidR="007A51B0" w:rsidRDefault="007A51B0" w:rsidP="00873FD6">
            <w:pPr>
              <w:widowControl w:val="0"/>
              <w:spacing w:line="240" w:lineRule="auto"/>
            </w:pPr>
          </w:p>
        </w:tc>
        <w:tc>
          <w:tcPr>
            <w:tcW w:w="282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B984746" w14:textId="77777777" w:rsidR="007A51B0" w:rsidRDefault="007A51B0" w:rsidP="00873FD6">
            <w:pPr>
              <w:rPr>
                <w:rFonts w:cs="Times New Roman"/>
                <w:lang w:val="fr-FR"/>
              </w:rPr>
            </w:pP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BF30CEA" w14:textId="77777777" w:rsidR="007A51B0" w:rsidRDefault="007A51B0" w:rsidP="00873FD6">
            <w:pPr>
              <w:widowControl w:val="0"/>
              <w:spacing w:line="240" w:lineRule="auto"/>
              <w:jc w:val="center"/>
              <w:rPr>
                <w:rFonts w:ascii="MS Gothic" w:eastAsia="MS Gothic" w:hAnsi="MS Gothic" w:cs="MS Gothic"/>
                <w:b/>
              </w:rPr>
            </w:pP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6435310" w14:textId="77777777" w:rsidR="007A51B0" w:rsidRDefault="007A51B0" w:rsidP="00873FD6">
            <w:pPr>
              <w:widowControl w:val="0"/>
              <w:spacing w:line="240" w:lineRule="auto"/>
              <w:jc w:val="center"/>
              <w:rPr>
                <w:rFonts w:ascii="MS Gothic" w:eastAsia="MS Gothic" w:hAnsi="MS Gothic" w:cs="MS Gothic"/>
                <w:b/>
              </w:rPr>
            </w:pP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FD64F6D" w14:textId="77777777" w:rsidR="007A51B0" w:rsidRDefault="007A51B0" w:rsidP="00873FD6">
            <w:pPr>
              <w:widowControl w:val="0"/>
              <w:spacing w:line="240" w:lineRule="auto"/>
              <w:jc w:val="center"/>
              <w:rPr>
                <w:rFonts w:ascii="MS Gothic" w:eastAsia="MS Gothic" w:hAnsi="MS Gothic" w:cs="MS Gothic"/>
                <w:b/>
              </w:rPr>
            </w:pP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BB1CE6E" w14:textId="77777777" w:rsidR="007A51B0" w:rsidRDefault="007A51B0" w:rsidP="00873FD6">
            <w:pPr>
              <w:widowControl w:val="0"/>
              <w:spacing w:line="240" w:lineRule="auto"/>
              <w:jc w:val="center"/>
              <w:rPr>
                <w:rFonts w:ascii="MS Gothic" w:eastAsia="MS Gothic" w:hAnsi="MS Gothic" w:cs="MS Gothic"/>
                <w:b/>
              </w:rPr>
            </w:pPr>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F4936E3" w14:textId="77777777" w:rsidR="007A51B0" w:rsidRDefault="007A51B0" w:rsidP="00873FD6">
            <w:pPr>
              <w:widowControl w:val="0"/>
              <w:spacing w:line="240" w:lineRule="auto"/>
              <w:jc w:val="center"/>
              <w:rPr>
                <w:rFonts w:ascii="MS Gothic" w:eastAsia="MS Gothic" w:hAnsi="MS Gothic" w:cs="MS Gothic"/>
                <w:b/>
              </w:rPr>
            </w:pPr>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6CB9601" w14:textId="77777777" w:rsidR="007A51B0" w:rsidRDefault="007A51B0" w:rsidP="00873FD6">
            <w:pPr>
              <w:widowControl w:val="0"/>
              <w:spacing w:line="240" w:lineRule="auto"/>
              <w:jc w:val="center"/>
              <w:rPr>
                <w:rFonts w:ascii="MS Gothic" w:eastAsia="MS Gothic" w:hAnsi="MS Gothic" w:cs="MS Gothic"/>
                <w:b/>
              </w:rPr>
            </w:pPr>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B4681CD" w14:textId="77777777" w:rsidR="007A51B0" w:rsidRDefault="007A51B0" w:rsidP="00873FD6">
            <w:pPr>
              <w:widowControl w:val="0"/>
              <w:spacing w:line="240" w:lineRule="auto"/>
              <w:rPr>
                <w:rFonts w:cs="Times New Roman"/>
                <w:szCs w:val="24"/>
              </w:rPr>
            </w:pPr>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AEE5C5B" w14:textId="77777777" w:rsidR="007A51B0" w:rsidRDefault="007A51B0" w:rsidP="00873FD6">
            <w:pPr>
              <w:widowControl w:val="0"/>
              <w:spacing w:line="240" w:lineRule="auto"/>
              <w:rPr>
                <w:rFonts w:cs="Times New Roman"/>
                <w:szCs w:val="24"/>
              </w:rPr>
            </w:pPr>
          </w:p>
        </w:tc>
        <w:tc>
          <w:tcPr>
            <w:tcW w:w="1979"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559E274" w14:textId="77777777" w:rsidR="007A51B0" w:rsidRDefault="007A51B0" w:rsidP="00873FD6">
            <w:pPr>
              <w:widowControl w:val="0"/>
              <w:spacing w:line="240" w:lineRule="auto"/>
              <w:rPr>
                <w:rFonts w:cs="Times New Roman"/>
                <w:lang w:val="fr-FR"/>
              </w:rPr>
            </w:pPr>
          </w:p>
        </w:tc>
        <w:tc>
          <w:tcPr>
            <w:tcW w:w="1418"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4515C5A" w14:textId="77777777" w:rsidR="007A51B0" w:rsidRDefault="007A51B0" w:rsidP="00873FD6">
            <w:pPr>
              <w:rPr>
                <w:sz w:val="20"/>
              </w:rPr>
            </w:pPr>
          </w:p>
        </w:tc>
        <w:tc>
          <w:tcPr>
            <w:tcW w:w="127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050A4DC" w14:textId="77777777" w:rsidR="007A51B0" w:rsidRDefault="007A51B0" w:rsidP="00873FD6">
            <w:pPr>
              <w:widowControl w:val="0"/>
              <w:spacing w:line="240" w:lineRule="auto"/>
              <w:rPr>
                <w:sz w:val="18"/>
                <w:szCs w:val="18"/>
              </w:rPr>
            </w:pPr>
          </w:p>
        </w:tc>
      </w:tr>
      <w:tr w:rsidR="00873FD6" w14:paraId="27FA5CBD" w14:textId="77777777" w:rsidTr="00E62197">
        <w:trPr>
          <w:trHeight w:val="525"/>
        </w:trPr>
        <w:tc>
          <w:tcPr>
            <w:tcW w:w="473" w:type="dxa"/>
            <w:tcBorders>
              <w:top w:val="nil"/>
              <w:left w:val="nil"/>
              <w:bottom w:val="nil"/>
              <w:right w:val="nil"/>
            </w:tcBorders>
            <w:shd w:val="clear" w:color="auto" w:fill="auto"/>
            <w:tcMar>
              <w:top w:w="100" w:type="dxa"/>
              <w:left w:w="100" w:type="dxa"/>
              <w:bottom w:w="100" w:type="dxa"/>
              <w:right w:w="100" w:type="dxa"/>
            </w:tcMar>
          </w:tcPr>
          <w:p w14:paraId="0AC77F15" w14:textId="77777777" w:rsidR="00873FD6" w:rsidRDefault="00873FD6" w:rsidP="00E62197">
            <w:pPr>
              <w:widowControl w:val="0"/>
              <w:spacing w:line="240" w:lineRule="auto"/>
            </w:pPr>
          </w:p>
        </w:tc>
        <w:tc>
          <w:tcPr>
            <w:tcW w:w="2827" w:type="dxa"/>
            <w:tcBorders>
              <w:top w:val="single" w:sz="8" w:space="0" w:color="CCCCCC"/>
              <w:left w:val="nil"/>
              <w:bottom w:val="single" w:sz="8" w:space="0" w:color="CCCCCC"/>
              <w:right w:val="single" w:sz="8" w:space="0" w:color="CCCCCC"/>
            </w:tcBorders>
            <w:shd w:val="clear" w:color="auto" w:fill="B7B7B7"/>
            <w:tcMar>
              <w:top w:w="100" w:type="dxa"/>
              <w:left w:w="100" w:type="dxa"/>
              <w:bottom w:w="100" w:type="dxa"/>
              <w:right w:w="100" w:type="dxa"/>
            </w:tcMar>
          </w:tcPr>
          <w:p w14:paraId="22630A0B" w14:textId="71B7008E" w:rsidR="00873FD6" w:rsidRDefault="00873FD6" w:rsidP="00E62197">
            <w:pPr>
              <w:widowControl w:val="0"/>
              <w:spacing w:line="240" w:lineRule="auto"/>
            </w:pPr>
            <w:r>
              <w:rPr>
                <w:b/>
                <w:sz w:val="28"/>
                <w:szCs w:val="28"/>
              </w:rPr>
              <w:t>Objectif 1.3</w:t>
            </w:r>
          </w:p>
        </w:tc>
        <w:tc>
          <w:tcPr>
            <w:tcW w:w="11207" w:type="dxa"/>
            <w:gridSpan w:val="11"/>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C85116D" w14:textId="3112B623" w:rsidR="00873FD6" w:rsidRDefault="00873FD6" w:rsidP="00E62197">
            <w:pPr>
              <w:widowControl w:val="0"/>
              <w:spacing w:line="240" w:lineRule="auto"/>
              <w:rPr>
                <w:sz w:val="24"/>
                <w:szCs w:val="24"/>
              </w:rPr>
            </w:pPr>
            <w:r>
              <w:rPr>
                <w:b/>
                <w:sz w:val="28"/>
                <w:szCs w:val="28"/>
                <w:lang w:val="fr-FR"/>
              </w:rPr>
              <w:t>D’ici le 30 juin 2024, outiller les élèves sur les effets du stress.</w:t>
            </w:r>
          </w:p>
        </w:tc>
      </w:tr>
      <w:tr w:rsidR="00873FD6" w14:paraId="5F9442C2" w14:textId="77777777" w:rsidTr="00E62197">
        <w:trPr>
          <w:cantSplit/>
          <w:trHeight w:val="1425"/>
        </w:trPr>
        <w:tc>
          <w:tcPr>
            <w:tcW w:w="473" w:type="dxa"/>
            <w:tcBorders>
              <w:top w:val="nil"/>
              <w:left w:val="single" w:sz="8" w:space="0" w:color="FFFFFF"/>
              <w:bottom w:val="single" w:sz="8" w:space="0" w:color="CCCCCC"/>
              <w:right w:val="single" w:sz="8" w:space="0" w:color="CCCCCC"/>
            </w:tcBorders>
            <w:shd w:val="clear" w:color="auto" w:fill="auto"/>
            <w:tcMar>
              <w:top w:w="100" w:type="dxa"/>
              <w:left w:w="100" w:type="dxa"/>
              <w:bottom w:w="100" w:type="dxa"/>
              <w:right w:w="100" w:type="dxa"/>
            </w:tcMar>
          </w:tcPr>
          <w:p w14:paraId="4AC485D7" w14:textId="77777777" w:rsidR="00873FD6" w:rsidRDefault="00873FD6" w:rsidP="00E62197">
            <w:pPr>
              <w:widowControl w:val="0"/>
              <w:spacing w:line="240" w:lineRule="auto"/>
            </w:pPr>
          </w:p>
        </w:tc>
        <w:tc>
          <w:tcPr>
            <w:tcW w:w="282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704F785F" w14:textId="77777777" w:rsidR="00873FD6" w:rsidRDefault="00873FD6" w:rsidP="00E62197">
            <w:pPr>
              <w:widowControl w:val="0"/>
              <w:spacing w:line="240" w:lineRule="auto"/>
              <w:jc w:val="center"/>
            </w:pPr>
          </w:p>
          <w:p w14:paraId="33C9CA9A" w14:textId="77777777" w:rsidR="00873FD6" w:rsidRDefault="00873FD6" w:rsidP="00E62197">
            <w:pPr>
              <w:widowControl w:val="0"/>
              <w:spacing w:line="240" w:lineRule="auto"/>
              <w:jc w:val="center"/>
            </w:pPr>
          </w:p>
          <w:p w14:paraId="5F6E339C" w14:textId="77777777" w:rsidR="00873FD6" w:rsidRDefault="00873FD6" w:rsidP="00E62197">
            <w:pPr>
              <w:widowControl w:val="0"/>
              <w:spacing w:line="240" w:lineRule="auto"/>
              <w:jc w:val="center"/>
              <w:rPr>
                <w:b/>
                <w:sz w:val="24"/>
                <w:szCs w:val="24"/>
              </w:rPr>
            </w:pPr>
            <w:r>
              <w:rPr>
                <w:b/>
                <w:sz w:val="24"/>
                <w:szCs w:val="24"/>
              </w:rPr>
              <w:t xml:space="preserve">Moyens </w:t>
            </w:r>
          </w:p>
          <w:p w14:paraId="21BED452" w14:textId="77777777" w:rsidR="00873FD6" w:rsidRDefault="00873FD6" w:rsidP="00E62197">
            <w:pPr>
              <w:widowControl w:val="0"/>
              <w:spacing w:line="240" w:lineRule="auto"/>
              <w:jc w:val="center"/>
              <w:rPr>
                <w:b/>
                <w:sz w:val="24"/>
                <w:szCs w:val="24"/>
              </w:rPr>
            </w:pPr>
            <w:r>
              <w:rPr>
                <w:b/>
                <w:sz w:val="24"/>
                <w:szCs w:val="24"/>
              </w:rPr>
              <w:t>(</w:t>
            </w:r>
            <w:proofErr w:type="gramStart"/>
            <w:r>
              <w:rPr>
                <w:b/>
                <w:sz w:val="24"/>
                <w:szCs w:val="24"/>
              </w:rPr>
              <w:t>actions</w:t>
            </w:r>
            <w:proofErr w:type="gramEnd"/>
            <w:r>
              <w:rPr>
                <w:b/>
                <w:sz w:val="24"/>
                <w:szCs w:val="24"/>
              </w:rPr>
              <w:t>)</w:t>
            </w:r>
          </w:p>
        </w:tc>
        <w:tc>
          <w:tcPr>
            <w:tcW w:w="555" w:type="dxa"/>
            <w:tcBorders>
              <w:top w:val="single" w:sz="8" w:space="0" w:color="CCCCCC"/>
              <w:left w:val="single" w:sz="8" w:space="0" w:color="CCCCCC"/>
              <w:bottom w:val="single" w:sz="8" w:space="0" w:color="CCCCCC"/>
              <w:right w:val="single" w:sz="8" w:space="0" w:color="CCCCCC"/>
            </w:tcBorders>
            <w:shd w:val="clear" w:color="auto" w:fill="DC0D15"/>
            <w:tcMar>
              <w:top w:w="100" w:type="dxa"/>
              <w:left w:w="100" w:type="dxa"/>
              <w:bottom w:w="100" w:type="dxa"/>
              <w:right w:w="100" w:type="dxa"/>
            </w:tcMar>
            <w:textDirection w:val="btLr"/>
            <w:vAlign w:val="center"/>
          </w:tcPr>
          <w:p w14:paraId="30E40FCD" w14:textId="77777777" w:rsidR="00873FD6" w:rsidRDefault="00873FD6" w:rsidP="00E62197">
            <w:pPr>
              <w:widowControl w:val="0"/>
              <w:spacing w:line="240" w:lineRule="auto"/>
              <w:ind w:left="113" w:right="113"/>
              <w:jc w:val="center"/>
              <w:rPr>
                <w:sz w:val="12"/>
                <w:szCs w:val="12"/>
              </w:rPr>
            </w:pPr>
            <w:r>
              <w:rPr>
                <w:sz w:val="16"/>
                <w:szCs w:val="16"/>
              </w:rPr>
              <w:t>Sécurité</w:t>
            </w:r>
          </w:p>
        </w:tc>
        <w:tc>
          <w:tcPr>
            <w:tcW w:w="555" w:type="dxa"/>
            <w:tcBorders>
              <w:top w:val="single" w:sz="8" w:space="0" w:color="CCCCCC"/>
              <w:left w:val="single" w:sz="8" w:space="0" w:color="CCCCCC"/>
              <w:bottom w:val="single" w:sz="8" w:space="0" w:color="CCCCCC"/>
              <w:right w:val="single" w:sz="8" w:space="0" w:color="CCCCCC"/>
            </w:tcBorders>
            <w:shd w:val="clear" w:color="auto" w:fill="F39200"/>
            <w:tcMar>
              <w:top w:w="100" w:type="dxa"/>
              <w:left w:w="100" w:type="dxa"/>
              <w:bottom w:w="100" w:type="dxa"/>
              <w:right w:w="100" w:type="dxa"/>
            </w:tcMar>
            <w:textDirection w:val="btLr"/>
            <w:vAlign w:val="center"/>
          </w:tcPr>
          <w:p w14:paraId="383F0649" w14:textId="77777777" w:rsidR="00873FD6" w:rsidRDefault="00873FD6" w:rsidP="00E62197">
            <w:pPr>
              <w:widowControl w:val="0"/>
              <w:spacing w:line="240" w:lineRule="auto"/>
              <w:ind w:left="113" w:right="113"/>
              <w:jc w:val="center"/>
              <w:rPr>
                <w:sz w:val="12"/>
                <w:szCs w:val="12"/>
              </w:rPr>
            </w:pPr>
            <w:r>
              <w:rPr>
                <w:sz w:val="16"/>
                <w:szCs w:val="16"/>
              </w:rPr>
              <w:t>Équipe collaborative</w:t>
            </w:r>
          </w:p>
        </w:tc>
        <w:tc>
          <w:tcPr>
            <w:tcW w:w="555" w:type="dxa"/>
            <w:tcBorders>
              <w:top w:val="single" w:sz="8" w:space="0" w:color="CCCCCC"/>
              <w:left w:val="single" w:sz="8" w:space="0" w:color="CCCCCC"/>
              <w:bottom w:val="single" w:sz="8" w:space="0" w:color="CCCCCC"/>
              <w:right w:val="single" w:sz="8" w:space="0" w:color="CCCCCC"/>
            </w:tcBorders>
            <w:shd w:val="clear" w:color="auto" w:fill="009245"/>
            <w:tcMar>
              <w:top w:w="100" w:type="dxa"/>
              <w:left w:w="100" w:type="dxa"/>
              <w:bottom w:w="100" w:type="dxa"/>
              <w:right w:w="100" w:type="dxa"/>
            </w:tcMar>
            <w:textDirection w:val="btLr"/>
            <w:vAlign w:val="center"/>
          </w:tcPr>
          <w:p w14:paraId="64E0FE0D" w14:textId="77777777" w:rsidR="00873FD6" w:rsidRDefault="00873FD6" w:rsidP="00E62197">
            <w:pPr>
              <w:widowControl w:val="0"/>
              <w:spacing w:line="240" w:lineRule="auto"/>
              <w:ind w:left="113" w:right="113"/>
              <w:jc w:val="center"/>
              <w:rPr>
                <w:sz w:val="12"/>
                <w:szCs w:val="12"/>
              </w:rPr>
            </w:pPr>
            <w:r>
              <w:rPr>
                <w:sz w:val="16"/>
                <w:szCs w:val="16"/>
              </w:rPr>
              <w:t>Environnement scolaire</w:t>
            </w:r>
          </w:p>
        </w:tc>
        <w:tc>
          <w:tcPr>
            <w:tcW w:w="555" w:type="dxa"/>
            <w:tcBorders>
              <w:top w:val="single" w:sz="8" w:space="0" w:color="CCCCCC"/>
              <w:left w:val="single" w:sz="8" w:space="0" w:color="CCCCCC"/>
              <w:bottom w:val="single" w:sz="8" w:space="0" w:color="CCCCCC"/>
              <w:right w:val="single" w:sz="8" w:space="0" w:color="CCCCCC"/>
            </w:tcBorders>
            <w:shd w:val="clear" w:color="auto" w:fill="00AEAA"/>
            <w:tcMar>
              <w:top w:w="100" w:type="dxa"/>
              <w:left w:w="100" w:type="dxa"/>
              <w:bottom w:w="100" w:type="dxa"/>
              <w:right w:w="100" w:type="dxa"/>
            </w:tcMar>
            <w:textDirection w:val="btLr"/>
            <w:vAlign w:val="center"/>
          </w:tcPr>
          <w:p w14:paraId="267F2944" w14:textId="77777777" w:rsidR="00873FD6" w:rsidRDefault="00873FD6" w:rsidP="00E62197">
            <w:pPr>
              <w:widowControl w:val="0"/>
              <w:spacing w:line="240" w:lineRule="auto"/>
              <w:ind w:left="113" w:right="113"/>
              <w:jc w:val="center"/>
              <w:rPr>
                <w:sz w:val="12"/>
                <w:szCs w:val="12"/>
              </w:rPr>
            </w:pPr>
            <w:r>
              <w:rPr>
                <w:sz w:val="16"/>
                <w:szCs w:val="16"/>
              </w:rPr>
              <w:t>Pratiques éducatives</w:t>
            </w:r>
          </w:p>
        </w:tc>
        <w:tc>
          <w:tcPr>
            <w:tcW w:w="540" w:type="dxa"/>
            <w:tcBorders>
              <w:top w:val="single" w:sz="8" w:space="0" w:color="CCCCCC"/>
              <w:left w:val="single" w:sz="8" w:space="0" w:color="CCCCCC"/>
              <w:bottom w:val="single" w:sz="8" w:space="0" w:color="CCCCCC"/>
              <w:right w:val="single" w:sz="8" w:space="0" w:color="CCCCCC"/>
            </w:tcBorders>
            <w:shd w:val="clear" w:color="auto" w:fill="005CB9"/>
            <w:tcMar>
              <w:top w:w="100" w:type="dxa"/>
              <w:left w:w="100" w:type="dxa"/>
              <w:bottom w:w="100" w:type="dxa"/>
              <w:right w:w="100" w:type="dxa"/>
            </w:tcMar>
            <w:textDirection w:val="btLr"/>
            <w:vAlign w:val="center"/>
          </w:tcPr>
          <w:p w14:paraId="775EE8CC" w14:textId="77777777" w:rsidR="00873FD6" w:rsidRDefault="00873FD6" w:rsidP="00E62197">
            <w:pPr>
              <w:widowControl w:val="0"/>
              <w:spacing w:line="240" w:lineRule="auto"/>
              <w:ind w:left="113" w:right="113"/>
              <w:jc w:val="center"/>
              <w:rPr>
                <w:sz w:val="12"/>
                <w:szCs w:val="12"/>
              </w:rPr>
            </w:pPr>
            <w:r>
              <w:rPr>
                <w:sz w:val="16"/>
                <w:szCs w:val="16"/>
              </w:rPr>
              <w:t>CSE élèves</w:t>
            </w:r>
          </w:p>
        </w:tc>
        <w:tc>
          <w:tcPr>
            <w:tcW w:w="540" w:type="dxa"/>
            <w:tcBorders>
              <w:top w:val="single" w:sz="8" w:space="0" w:color="CCCCCC"/>
              <w:left w:val="single" w:sz="8" w:space="0" w:color="CCCCCC"/>
              <w:bottom w:val="single" w:sz="8" w:space="0" w:color="CCCCCC"/>
              <w:right w:val="single" w:sz="8" w:space="0" w:color="CCCCCC"/>
            </w:tcBorders>
            <w:shd w:val="clear" w:color="auto" w:fill="3D85C6"/>
            <w:tcMar>
              <w:top w:w="100" w:type="dxa"/>
              <w:left w:w="100" w:type="dxa"/>
              <w:bottom w:w="100" w:type="dxa"/>
              <w:right w:w="100" w:type="dxa"/>
            </w:tcMar>
            <w:textDirection w:val="btLr"/>
            <w:vAlign w:val="center"/>
          </w:tcPr>
          <w:p w14:paraId="0F15C4D0" w14:textId="77777777" w:rsidR="00873FD6" w:rsidRDefault="00873FD6" w:rsidP="00E62197">
            <w:pPr>
              <w:widowControl w:val="0"/>
              <w:spacing w:line="240" w:lineRule="auto"/>
              <w:ind w:left="113" w:right="113"/>
              <w:jc w:val="center"/>
              <w:rPr>
                <w:sz w:val="12"/>
                <w:szCs w:val="12"/>
              </w:rPr>
            </w:pPr>
            <w:r>
              <w:rPr>
                <w:sz w:val="16"/>
                <w:szCs w:val="16"/>
              </w:rPr>
              <w:t>CSE adultes</w:t>
            </w:r>
          </w:p>
        </w:tc>
        <w:tc>
          <w:tcPr>
            <w:tcW w:w="161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512C05DA" w14:textId="77777777" w:rsidR="00873FD6" w:rsidRDefault="00873FD6" w:rsidP="00E62197">
            <w:pPr>
              <w:widowControl w:val="0"/>
              <w:spacing w:line="240" w:lineRule="auto"/>
              <w:jc w:val="center"/>
              <w:rPr>
                <w:b/>
                <w:sz w:val="24"/>
                <w:szCs w:val="24"/>
              </w:rPr>
            </w:pPr>
          </w:p>
          <w:p w14:paraId="20E94F11" w14:textId="77777777" w:rsidR="00873FD6" w:rsidRDefault="00873FD6" w:rsidP="00E62197">
            <w:pPr>
              <w:widowControl w:val="0"/>
              <w:spacing w:line="240" w:lineRule="auto"/>
              <w:jc w:val="center"/>
              <w:rPr>
                <w:b/>
                <w:sz w:val="24"/>
                <w:szCs w:val="24"/>
              </w:rPr>
            </w:pPr>
          </w:p>
          <w:p w14:paraId="318B14F8" w14:textId="77777777" w:rsidR="00873FD6" w:rsidRDefault="00873FD6" w:rsidP="00E62197">
            <w:pPr>
              <w:widowControl w:val="0"/>
              <w:spacing w:line="240" w:lineRule="auto"/>
              <w:jc w:val="center"/>
            </w:pPr>
            <w:r>
              <w:rPr>
                <w:b/>
                <w:sz w:val="24"/>
                <w:szCs w:val="24"/>
              </w:rPr>
              <w:t>Clientèle ciblée</w:t>
            </w:r>
          </w:p>
        </w:tc>
        <w:tc>
          <w:tcPr>
            <w:tcW w:w="1617"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3FB0471C" w14:textId="77777777" w:rsidR="00873FD6" w:rsidRDefault="00873FD6" w:rsidP="00E62197">
            <w:pPr>
              <w:widowControl w:val="0"/>
              <w:spacing w:line="240" w:lineRule="auto"/>
              <w:jc w:val="center"/>
              <w:rPr>
                <w:b/>
              </w:rPr>
            </w:pPr>
          </w:p>
          <w:p w14:paraId="68A4CEEB" w14:textId="77777777" w:rsidR="00873FD6" w:rsidRDefault="00873FD6" w:rsidP="00E62197">
            <w:pPr>
              <w:widowControl w:val="0"/>
              <w:spacing w:line="240" w:lineRule="auto"/>
              <w:jc w:val="center"/>
              <w:rPr>
                <w:b/>
              </w:rPr>
            </w:pPr>
          </w:p>
          <w:p w14:paraId="15A2EDBB" w14:textId="77777777" w:rsidR="00873FD6" w:rsidRDefault="00873FD6" w:rsidP="00E62197">
            <w:pPr>
              <w:widowControl w:val="0"/>
              <w:spacing w:line="240" w:lineRule="auto"/>
              <w:jc w:val="center"/>
              <w:rPr>
                <w:b/>
              </w:rPr>
            </w:pPr>
            <w:r>
              <w:rPr>
                <w:b/>
              </w:rPr>
              <w:t>Résultats attendu</w:t>
            </w:r>
          </w:p>
        </w:tc>
        <w:tc>
          <w:tcPr>
            <w:tcW w:w="1979"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2686E90A" w14:textId="77777777" w:rsidR="00873FD6" w:rsidRDefault="00873FD6" w:rsidP="00E62197">
            <w:pPr>
              <w:widowControl w:val="0"/>
              <w:spacing w:line="240" w:lineRule="auto"/>
              <w:jc w:val="center"/>
              <w:rPr>
                <w:b/>
              </w:rPr>
            </w:pPr>
          </w:p>
          <w:p w14:paraId="20A6F0C3" w14:textId="77777777" w:rsidR="00873FD6" w:rsidRDefault="00873FD6" w:rsidP="00E62197">
            <w:pPr>
              <w:widowControl w:val="0"/>
              <w:spacing w:line="240" w:lineRule="auto"/>
              <w:jc w:val="center"/>
              <w:rPr>
                <w:b/>
              </w:rPr>
            </w:pPr>
          </w:p>
          <w:p w14:paraId="3F6F314C" w14:textId="77777777" w:rsidR="00873FD6" w:rsidRDefault="00873FD6" w:rsidP="00E62197">
            <w:pPr>
              <w:widowControl w:val="0"/>
              <w:spacing w:line="240" w:lineRule="auto"/>
              <w:jc w:val="center"/>
              <w:rPr>
                <w:b/>
              </w:rPr>
            </w:pPr>
            <w:r>
              <w:rPr>
                <w:b/>
              </w:rPr>
              <w:t>Indicateur</w:t>
            </w:r>
          </w:p>
        </w:tc>
        <w:tc>
          <w:tcPr>
            <w:tcW w:w="1418"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27C2FCE3" w14:textId="77777777" w:rsidR="00873FD6" w:rsidRDefault="00873FD6" w:rsidP="00E62197">
            <w:pPr>
              <w:widowControl w:val="0"/>
              <w:spacing w:line="240" w:lineRule="auto"/>
              <w:jc w:val="center"/>
              <w:rPr>
                <w:b/>
              </w:rPr>
            </w:pPr>
          </w:p>
          <w:p w14:paraId="7E6C66DB" w14:textId="77777777" w:rsidR="00873FD6" w:rsidRDefault="00873FD6" w:rsidP="00E62197">
            <w:pPr>
              <w:widowControl w:val="0"/>
              <w:spacing w:line="240" w:lineRule="auto"/>
              <w:jc w:val="center"/>
              <w:rPr>
                <w:b/>
              </w:rPr>
            </w:pPr>
          </w:p>
          <w:p w14:paraId="1FB2C9F6" w14:textId="77777777" w:rsidR="00873FD6" w:rsidRDefault="00873FD6" w:rsidP="00E62197">
            <w:pPr>
              <w:widowControl w:val="0"/>
              <w:spacing w:line="240" w:lineRule="auto"/>
              <w:jc w:val="center"/>
              <w:rPr>
                <w:b/>
              </w:rPr>
            </w:pPr>
            <w:r>
              <w:rPr>
                <w:b/>
              </w:rPr>
              <w:t>Ressources</w:t>
            </w:r>
          </w:p>
        </w:tc>
        <w:tc>
          <w:tcPr>
            <w:tcW w:w="1276"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28FA9326" w14:textId="77777777" w:rsidR="00873FD6" w:rsidRDefault="00873FD6" w:rsidP="00E62197">
            <w:pPr>
              <w:widowControl w:val="0"/>
              <w:spacing w:line="240" w:lineRule="auto"/>
              <w:jc w:val="center"/>
              <w:rPr>
                <w:b/>
              </w:rPr>
            </w:pPr>
          </w:p>
          <w:p w14:paraId="2FEBD5CC" w14:textId="77777777" w:rsidR="00873FD6" w:rsidRDefault="00873FD6" w:rsidP="00E62197">
            <w:pPr>
              <w:widowControl w:val="0"/>
              <w:spacing w:line="240" w:lineRule="auto"/>
              <w:jc w:val="center"/>
              <w:rPr>
                <w:b/>
              </w:rPr>
            </w:pPr>
          </w:p>
          <w:p w14:paraId="0575C768" w14:textId="77777777" w:rsidR="00873FD6" w:rsidRDefault="00873FD6" w:rsidP="00E62197">
            <w:pPr>
              <w:widowControl w:val="0"/>
              <w:spacing w:line="240" w:lineRule="auto"/>
              <w:jc w:val="center"/>
              <w:rPr>
                <w:b/>
              </w:rPr>
            </w:pPr>
            <w:r>
              <w:rPr>
                <w:b/>
              </w:rPr>
              <w:t>Régulation</w:t>
            </w:r>
          </w:p>
          <w:p w14:paraId="126FA186" w14:textId="77777777" w:rsidR="00873FD6" w:rsidRDefault="00873FD6" w:rsidP="00E62197">
            <w:pPr>
              <w:widowControl w:val="0"/>
              <w:spacing w:line="240" w:lineRule="auto"/>
              <w:jc w:val="center"/>
              <w:rPr>
                <w:b/>
              </w:rPr>
            </w:pPr>
            <w:r>
              <w:rPr>
                <w:b/>
              </w:rPr>
              <w:t>Évaluation</w:t>
            </w:r>
          </w:p>
        </w:tc>
      </w:tr>
      <w:tr w:rsidR="007A51B0" w14:paraId="43CB493A" w14:textId="77777777" w:rsidTr="00E62197">
        <w:tc>
          <w:tcPr>
            <w:tcW w:w="473"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5D1E557" w14:textId="77777777" w:rsidR="007A51B0" w:rsidRDefault="007A51B0" w:rsidP="007A51B0">
            <w:pPr>
              <w:widowControl w:val="0"/>
              <w:spacing w:line="240" w:lineRule="auto"/>
            </w:pPr>
            <w:r>
              <w:t>1</w:t>
            </w:r>
          </w:p>
        </w:tc>
        <w:tc>
          <w:tcPr>
            <w:tcW w:w="282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087CEE6" w14:textId="2D7D108D" w:rsidR="007A51B0" w:rsidRDefault="007A51B0" w:rsidP="007A51B0">
            <w:pPr>
              <w:widowControl w:val="0"/>
              <w:spacing w:line="240" w:lineRule="auto"/>
            </w:pPr>
            <w:r w:rsidRPr="00D56CB1">
              <w:rPr>
                <w:rFonts w:cs="Times New Roman"/>
                <w:lang w:val="fr-FR"/>
              </w:rPr>
              <w:t xml:space="preserve">Mettre en place des récréations </w:t>
            </w:r>
            <w:r>
              <w:rPr>
                <w:rFonts w:cs="Times New Roman"/>
                <w:lang w:val="fr-FR"/>
              </w:rPr>
              <w:t>adaptées</w:t>
            </w:r>
            <w:r w:rsidR="00EC0867">
              <w:rPr>
                <w:rFonts w:cs="Times New Roman"/>
                <w:lang w:val="fr-FR"/>
              </w:rPr>
              <w:t xml:space="preserve"> et</w:t>
            </w:r>
            <w:r>
              <w:rPr>
                <w:rFonts w:cs="Times New Roman"/>
                <w:lang w:val="fr-FR"/>
              </w:rPr>
              <w:t xml:space="preserve"> personnalisées avec des élèves qui </w:t>
            </w:r>
            <w:proofErr w:type="gramStart"/>
            <w:r>
              <w:rPr>
                <w:rFonts w:cs="Times New Roman"/>
                <w:lang w:val="fr-FR"/>
              </w:rPr>
              <w:t>ont</w:t>
            </w:r>
            <w:proofErr w:type="gramEnd"/>
            <w:r>
              <w:rPr>
                <w:rFonts w:cs="Times New Roman"/>
                <w:lang w:val="fr-FR"/>
              </w:rPr>
              <w:t xml:space="preserve"> des difficultés d’habiletés sociales</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518F08B" w14:textId="77777777" w:rsidR="007A51B0" w:rsidRDefault="00EB0F06" w:rsidP="007A51B0">
            <w:pPr>
              <w:widowControl w:val="0"/>
              <w:spacing w:line="240" w:lineRule="auto"/>
              <w:jc w:val="center"/>
            </w:pPr>
            <w:sdt>
              <w:sdtPr>
                <w:rPr>
                  <w:rFonts w:ascii="MS Gothic" w:eastAsia="MS Gothic" w:hAnsi="MS Gothic" w:cs="MS Gothic"/>
                  <w:b/>
                </w:rPr>
                <w:id w:val="-1381632115"/>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8D0FE08" w14:textId="77777777" w:rsidR="007A51B0" w:rsidRDefault="00EB0F06" w:rsidP="007A51B0">
            <w:pPr>
              <w:widowControl w:val="0"/>
              <w:spacing w:line="240" w:lineRule="auto"/>
              <w:jc w:val="center"/>
            </w:pPr>
            <w:sdt>
              <w:sdtPr>
                <w:rPr>
                  <w:rFonts w:ascii="MS Gothic" w:eastAsia="MS Gothic" w:hAnsi="MS Gothic" w:cs="MS Gothic"/>
                  <w:b/>
                </w:rPr>
                <w:id w:val="1482046597"/>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4AE4FBF" w14:textId="77777777" w:rsidR="007A51B0" w:rsidRDefault="00EB0F06" w:rsidP="007A51B0">
            <w:pPr>
              <w:widowControl w:val="0"/>
              <w:spacing w:line="240" w:lineRule="auto"/>
              <w:jc w:val="center"/>
            </w:pPr>
            <w:sdt>
              <w:sdtPr>
                <w:rPr>
                  <w:rFonts w:ascii="MS Gothic" w:eastAsia="MS Gothic" w:hAnsi="MS Gothic" w:cs="MS Gothic"/>
                  <w:b/>
                </w:rPr>
                <w:id w:val="-87854051"/>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E36403C" w14:textId="77777777" w:rsidR="007A51B0" w:rsidRDefault="00EB0F06" w:rsidP="007A51B0">
            <w:pPr>
              <w:widowControl w:val="0"/>
              <w:spacing w:line="240" w:lineRule="auto"/>
              <w:jc w:val="center"/>
            </w:pPr>
            <w:sdt>
              <w:sdtPr>
                <w:rPr>
                  <w:rFonts w:ascii="MS Gothic" w:eastAsia="MS Gothic" w:hAnsi="MS Gothic" w:cs="MS Gothic"/>
                  <w:b/>
                </w:rPr>
                <w:id w:val="-823122339"/>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24AFC36" w14:textId="77777777" w:rsidR="007A51B0" w:rsidRDefault="00EB0F06" w:rsidP="007A51B0">
            <w:pPr>
              <w:widowControl w:val="0"/>
              <w:spacing w:line="240" w:lineRule="auto"/>
              <w:jc w:val="center"/>
            </w:pPr>
            <w:sdt>
              <w:sdtPr>
                <w:rPr>
                  <w:rFonts w:ascii="MS Gothic" w:eastAsia="MS Gothic" w:hAnsi="MS Gothic" w:cs="MS Gothic"/>
                  <w:b/>
                </w:rPr>
                <w:id w:val="-2740978"/>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1BA8939" w14:textId="77777777" w:rsidR="007A51B0" w:rsidRDefault="00EB0F06" w:rsidP="007A51B0">
            <w:pPr>
              <w:widowControl w:val="0"/>
              <w:spacing w:line="240" w:lineRule="auto"/>
              <w:jc w:val="center"/>
            </w:pPr>
            <w:sdt>
              <w:sdtPr>
                <w:rPr>
                  <w:rFonts w:ascii="MS Gothic" w:eastAsia="MS Gothic" w:hAnsi="MS Gothic" w:cs="MS Gothic"/>
                  <w:b/>
                </w:rPr>
                <w:id w:val="-1198384622"/>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F600277" w14:textId="77777777" w:rsidR="007A51B0" w:rsidRDefault="007A51B0" w:rsidP="007A51B0">
            <w:pPr>
              <w:rPr>
                <w:rFonts w:cs="Times New Roman"/>
                <w:sz w:val="20"/>
              </w:rPr>
            </w:pPr>
          </w:p>
          <w:p w14:paraId="0C2F0EE0" w14:textId="5A207E27" w:rsidR="007A51B0" w:rsidRDefault="007A51B0" w:rsidP="007A51B0">
            <w:pPr>
              <w:widowControl w:val="0"/>
              <w:spacing w:line="240" w:lineRule="auto"/>
            </w:pPr>
            <w:r>
              <w:rPr>
                <w:rFonts w:cs="Times New Roman"/>
                <w:szCs w:val="24"/>
              </w:rPr>
              <w:t>Élèves ciblés</w:t>
            </w:r>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A1146B9" w14:textId="70D79993" w:rsidR="007A51B0" w:rsidRDefault="007A51B0" w:rsidP="007A51B0">
            <w:pPr>
              <w:widowControl w:val="0"/>
              <w:spacing w:line="240" w:lineRule="auto"/>
            </w:pPr>
            <w:r>
              <w:rPr>
                <w:rFonts w:cs="Times New Roman"/>
                <w:lang w:val="fr-FR"/>
              </w:rPr>
              <w:t>D’ici au 30 juin 2024</w:t>
            </w:r>
            <w:r w:rsidRPr="00F901CA">
              <w:rPr>
                <w:rFonts w:cs="Times New Roman"/>
                <w:lang w:val="fr-FR"/>
              </w:rPr>
              <w:t xml:space="preserve">, </w:t>
            </w:r>
          </w:p>
        </w:tc>
        <w:tc>
          <w:tcPr>
            <w:tcW w:w="1979"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A2BA2E7" w14:textId="6065C4E9" w:rsidR="007A51B0" w:rsidRPr="0050611D" w:rsidRDefault="007A51B0" w:rsidP="007A51B0">
            <w:pPr>
              <w:rPr>
                <w:rFonts w:cs="Times New Roman"/>
              </w:rPr>
            </w:pPr>
            <w:r>
              <w:rPr>
                <w:rFonts w:cs="Times New Roman"/>
              </w:rPr>
              <w:t>Moins de conflits dans la cour d’école</w:t>
            </w:r>
          </w:p>
          <w:p w14:paraId="23D2E327" w14:textId="169156EF" w:rsidR="007A51B0" w:rsidRDefault="007A51B0" w:rsidP="007A51B0">
            <w:pPr>
              <w:widowControl w:val="0"/>
              <w:spacing w:line="240" w:lineRule="auto"/>
            </w:pPr>
          </w:p>
        </w:tc>
        <w:tc>
          <w:tcPr>
            <w:tcW w:w="1418"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7152D32" w14:textId="77777777" w:rsidR="007A51B0" w:rsidRDefault="007A51B0" w:rsidP="007A51B0">
            <w:pPr>
              <w:rPr>
                <w:sz w:val="20"/>
              </w:rPr>
            </w:pPr>
            <w:r>
              <w:rPr>
                <w:sz w:val="20"/>
              </w:rPr>
              <w:t>T.E.S</w:t>
            </w:r>
          </w:p>
          <w:p w14:paraId="22739043" w14:textId="77777777" w:rsidR="007A51B0" w:rsidRDefault="007A51B0" w:rsidP="007A51B0">
            <w:pPr>
              <w:rPr>
                <w:sz w:val="20"/>
              </w:rPr>
            </w:pPr>
            <w:r>
              <w:rPr>
                <w:sz w:val="20"/>
              </w:rPr>
              <w:t>Enseignants</w:t>
            </w:r>
          </w:p>
          <w:p w14:paraId="46721D8D" w14:textId="77777777" w:rsidR="007A51B0" w:rsidRDefault="007A51B0" w:rsidP="007A51B0">
            <w:pPr>
              <w:rPr>
                <w:sz w:val="20"/>
              </w:rPr>
            </w:pPr>
            <w:r>
              <w:rPr>
                <w:sz w:val="20"/>
              </w:rPr>
              <w:t>Psychoéducateur</w:t>
            </w:r>
          </w:p>
          <w:p w14:paraId="22E48171" w14:textId="77777777" w:rsidR="007A51B0" w:rsidRDefault="007A51B0" w:rsidP="007A51B0">
            <w:pPr>
              <w:rPr>
                <w:sz w:val="20"/>
              </w:rPr>
            </w:pPr>
            <w:r>
              <w:rPr>
                <w:sz w:val="20"/>
              </w:rPr>
              <w:t>Psychologue</w:t>
            </w:r>
          </w:p>
          <w:p w14:paraId="2B10A015" w14:textId="77777777" w:rsidR="007A51B0" w:rsidRDefault="007A51B0" w:rsidP="007A51B0">
            <w:pPr>
              <w:widowControl w:val="0"/>
              <w:spacing w:line="240" w:lineRule="auto"/>
              <w:rPr>
                <w:sz w:val="14"/>
                <w:szCs w:val="14"/>
              </w:rPr>
            </w:pPr>
          </w:p>
        </w:tc>
        <w:tc>
          <w:tcPr>
            <w:tcW w:w="127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7DA1102" w14:textId="33044F8C" w:rsidR="007A51B0" w:rsidRDefault="00EB0F06" w:rsidP="007A51B0">
            <w:pPr>
              <w:widowControl w:val="0"/>
              <w:spacing w:line="240" w:lineRule="auto"/>
              <w:rPr>
                <w:sz w:val="12"/>
                <w:szCs w:val="12"/>
              </w:rPr>
            </w:pPr>
            <w:sdt>
              <w:sdtPr>
                <w:rPr>
                  <w:sz w:val="18"/>
                  <w:szCs w:val="18"/>
                </w:rPr>
                <w:alias w:val="État du projet"/>
                <w:tag w:val="État du projet"/>
                <w:id w:val="1823084879"/>
                <w:dropDownList>
                  <w:listItem w:displayText="À abandonner" w:value="À abandonner"/>
                  <w:listItem w:displayText="À bonifier" w:value="À bonifier"/>
                  <w:listItem w:displayText="À reconduire" w:value="À reconduire"/>
                  <w:listItem w:displayText="En cours" w:value="En cours"/>
                </w:dropDownList>
              </w:sdtPr>
              <w:sdtEndPr/>
              <w:sdtContent>
                <w:r w:rsidR="007A51B0">
                  <w:rPr>
                    <w:sz w:val="18"/>
                    <w:szCs w:val="18"/>
                  </w:rPr>
                  <w:t>À bonifier</w:t>
                </w:r>
              </w:sdtContent>
            </w:sdt>
          </w:p>
        </w:tc>
      </w:tr>
      <w:tr w:rsidR="007A51B0" w14:paraId="782D7C06" w14:textId="77777777" w:rsidTr="00E62197">
        <w:tc>
          <w:tcPr>
            <w:tcW w:w="473"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8C50531" w14:textId="77777777" w:rsidR="007A51B0" w:rsidRDefault="007A51B0" w:rsidP="007A51B0">
            <w:pPr>
              <w:widowControl w:val="0"/>
              <w:spacing w:line="240" w:lineRule="auto"/>
            </w:pPr>
            <w:r>
              <w:t>2</w:t>
            </w:r>
          </w:p>
        </w:tc>
        <w:tc>
          <w:tcPr>
            <w:tcW w:w="282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6A73F89" w14:textId="77777777" w:rsidR="007A51B0" w:rsidRPr="00D56CB1" w:rsidRDefault="007A51B0" w:rsidP="007A51B0">
            <w:pPr>
              <w:rPr>
                <w:rFonts w:cs="Times New Roman"/>
                <w:lang w:val="fr-FR"/>
              </w:rPr>
            </w:pPr>
            <w:r w:rsidRPr="00D56CB1">
              <w:rPr>
                <w:rFonts w:cs="Times New Roman"/>
                <w:lang w:val="fr-FR"/>
              </w:rPr>
              <w:t xml:space="preserve">Animation d’ateliers en lien avec </w:t>
            </w:r>
            <w:r>
              <w:rPr>
                <w:rFonts w:cs="Times New Roman"/>
                <w:lang w:val="fr-FR"/>
              </w:rPr>
              <w:t>le stress</w:t>
            </w:r>
          </w:p>
          <w:p w14:paraId="31351226" w14:textId="77777777" w:rsidR="007A51B0" w:rsidRDefault="007A51B0" w:rsidP="007A51B0">
            <w:pPr>
              <w:pStyle w:val="Paragraphedeliste"/>
              <w:numPr>
                <w:ilvl w:val="0"/>
                <w:numId w:val="14"/>
              </w:numPr>
              <w:spacing w:line="240" w:lineRule="auto"/>
              <w:rPr>
                <w:rFonts w:cs="Times New Roman"/>
                <w:lang w:val="fr-FR"/>
              </w:rPr>
            </w:pPr>
            <w:r>
              <w:rPr>
                <w:rFonts w:cs="Times New Roman"/>
                <w:lang w:val="fr-FR"/>
              </w:rPr>
              <w:t>Ateliers sur la préparation aux épreuves,</w:t>
            </w:r>
          </w:p>
          <w:p w14:paraId="5C061891" w14:textId="77777777" w:rsidR="007A51B0" w:rsidRDefault="007A51B0" w:rsidP="007A51B0">
            <w:pPr>
              <w:pStyle w:val="Paragraphedeliste"/>
              <w:numPr>
                <w:ilvl w:val="0"/>
                <w:numId w:val="14"/>
              </w:numPr>
              <w:spacing w:line="240" w:lineRule="auto"/>
              <w:rPr>
                <w:rFonts w:cs="Times New Roman"/>
                <w:lang w:val="fr-FR"/>
              </w:rPr>
            </w:pPr>
            <w:r>
              <w:rPr>
                <w:rFonts w:cs="Times New Roman"/>
                <w:lang w:val="fr-FR"/>
              </w:rPr>
              <w:t>Ateliers sur l’estime de soi</w:t>
            </w:r>
          </w:p>
          <w:p w14:paraId="70E94791" w14:textId="4D466F29" w:rsidR="007A51B0" w:rsidRDefault="007A51B0" w:rsidP="007A51B0">
            <w:pPr>
              <w:pStyle w:val="Paragraphedeliste"/>
              <w:numPr>
                <w:ilvl w:val="0"/>
                <w:numId w:val="14"/>
              </w:numPr>
              <w:spacing w:line="240" w:lineRule="auto"/>
              <w:rPr>
                <w:rFonts w:cs="Times New Roman"/>
                <w:lang w:val="fr-FR"/>
              </w:rPr>
            </w:pPr>
            <w:r>
              <w:rPr>
                <w:rFonts w:cs="Times New Roman"/>
                <w:lang w:val="fr-FR"/>
              </w:rPr>
              <w:t xml:space="preserve">Dépliants d’informations sur l’hygiène de vie ; heure </w:t>
            </w:r>
            <w:r>
              <w:rPr>
                <w:rFonts w:cs="Times New Roman"/>
                <w:lang w:val="fr-FR"/>
              </w:rPr>
              <w:lastRenderedPageBreak/>
              <w:t>de couchée et bien manger</w:t>
            </w:r>
          </w:p>
          <w:p w14:paraId="01332671" w14:textId="77777777" w:rsidR="007A51B0" w:rsidRPr="007A51B0" w:rsidRDefault="007A51B0" w:rsidP="007A51B0">
            <w:pPr>
              <w:pStyle w:val="Paragraphedeliste"/>
              <w:widowControl w:val="0"/>
              <w:numPr>
                <w:ilvl w:val="0"/>
                <w:numId w:val="14"/>
              </w:numPr>
              <w:spacing w:line="240" w:lineRule="auto"/>
            </w:pPr>
            <w:r w:rsidRPr="007A51B0">
              <w:rPr>
                <w:rFonts w:cs="Times New Roman"/>
                <w:lang w:val="fr-FR"/>
              </w:rPr>
              <w:t>Conférence parents sur l’anxiété</w:t>
            </w:r>
          </w:p>
          <w:p w14:paraId="07DEC629" w14:textId="13DFCBDB" w:rsidR="007A51B0" w:rsidRDefault="007A51B0" w:rsidP="007A51B0">
            <w:pPr>
              <w:pStyle w:val="Paragraphedeliste"/>
              <w:widowControl w:val="0"/>
              <w:numPr>
                <w:ilvl w:val="0"/>
                <w:numId w:val="14"/>
              </w:numPr>
              <w:spacing w:line="240" w:lineRule="auto"/>
            </w:pPr>
            <w:r>
              <w:rPr>
                <w:rFonts w:cs="Times New Roman"/>
                <w:lang w:val="fr-FR"/>
              </w:rPr>
              <w:t>Mise en place du programme hors-piste</w:t>
            </w:r>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864BD28" w14:textId="77777777" w:rsidR="007A51B0" w:rsidRDefault="00EB0F06" w:rsidP="007A51B0">
            <w:pPr>
              <w:widowControl w:val="0"/>
              <w:spacing w:line="240" w:lineRule="auto"/>
              <w:jc w:val="center"/>
            </w:pPr>
            <w:sdt>
              <w:sdtPr>
                <w:rPr>
                  <w:rFonts w:ascii="MS Gothic" w:eastAsia="MS Gothic" w:hAnsi="MS Gothic" w:cs="MS Gothic"/>
                  <w:b/>
                </w:rPr>
                <w:id w:val="1161882502"/>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BB96C18" w14:textId="395F7CE1" w:rsidR="007A51B0" w:rsidRDefault="00EB0F06" w:rsidP="007A51B0">
            <w:pPr>
              <w:widowControl w:val="0"/>
              <w:spacing w:line="240" w:lineRule="auto"/>
              <w:jc w:val="center"/>
            </w:pPr>
            <w:sdt>
              <w:sdtPr>
                <w:rPr>
                  <w:rFonts w:ascii="MS Gothic" w:eastAsia="MS Gothic" w:hAnsi="MS Gothic" w:cs="MS Gothic"/>
                  <w:b/>
                </w:rPr>
                <w:id w:val="-326284898"/>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3748FEA" w14:textId="77777777" w:rsidR="007A51B0" w:rsidRDefault="00EB0F06" w:rsidP="007A51B0">
            <w:pPr>
              <w:widowControl w:val="0"/>
              <w:spacing w:line="240" w:lineRule="auto"/>
              <w:jc w:val="center"/>
            </w:pPr>
            <w:sdt>
              <w:sdtPr>
                <w:rPr>
                  <w:rFonts w:ascii="MS Gothic" w:eastAsia="MS Gothic" w:hAnsi="MS Gothic" w:cs="MS Gothic"/>
                  <w:b/>
                </w:rPr>
                <w:id w:val="-1997492601"/>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55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9C1CA85" w14:textId="77777777" w:rsidR="007A51B0" w:rsidRDefault="00EB0F06" w:rsidP="007A51B0">
            <w:pPr>
              <w:widowControl w:val="0"/>
              <w:spacing w:line="240" w:lineRule="auto"/>
              <w:jc w:val="center"/>
            </w:pPr>
            <w:sdt>
              <w:sdtPr>
                <w:rPr>
                  <w:rFonts w:ascii="MS Gothic" w:eastAsia="MS Gothic" w:hAnsi="MS Gothic" w:cs="MS Gothic"/>
                  <w:b/>
                </w:rPr>
                <w:id w:val="-895429545"/>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A8300DF" w14:textId="70C22356" w:rsidR="007A51B0" w:rsidRDefault="00EB0F06" w:rsidP="007A51B0">
            <w:pPr>
              <w:widowControl w:val="0"/>
              <w:spacing w:line="240" w:lineRule="auto"/>
              <w:jc w:val="center"/>
            </w:pPr>
            <w:sdt>
              <w:sdtPr>
                <w:rPr>
                  <w:rFonts w:ascii="MS Gothic" w:eastAsia="MS Gothic" w:hAnsi="MS Gothic" w:cs="MS Gothic"/>
                  <w:b/>
                </w:rPr>
                <w:id w:val="1802495521"/>
                <w14:checkbox>
                  <w14:checked w14:val="1"/>
                  <w14:checkedState w14:val="2612" w14:font="MS Gothic"/>
                  <w14:uncheckedState w14:val="2610" w14:font="MS Gothic"/>
                </w14:checkbox>
              </w:sdtPr>
              <w:sdtEndPr/>
              <w:sdtContent>
                <w:r w:rsidR="000739C3">
                  <w:rPr>
                    <w:rFonts w:ascii="MS Gothic" w:eastAsia="MS Gothic" w:hAnsi="MS Gothic" w:cs="MS Gothic" w:hint="eastAsia"/>
                    <w:b/>
                  </w:rPr>
                  <w:t>☒</w:t>
                </w:r>
              </w:sdtContent>
            </w:sdt>
          </w:p>
        </w:tc>
        <w:tc>
          <w:tcPr>
            <w:tcW w:w="54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EC53976" w14:textId="77777777" w:rsidR="007A51B0" w:rsidRDefault="00EB0F06" w:rsidP="007A51B0">
            <w:pPr>
              <w:widowControl w:val="0"/>
              <w:spacing w:line="240" w:lineRule="auto"/>
              <w:jc w:val="center"/>
            </w:pPr>
            <w:sdt>
              <w:sdtPr>
                <w:rPr>
                  <w:rFonts w:ascii="MS Gothic" w:eastAsia="MS Gothic" w:hAnsi="MS Gothic" w:cs="MS Gothic"/>
                  <w:b/>
                </w:rPr>
                <w:id w:val="-434281918"/>
                <w14:checkbox>
                  <w14:checked w14:val="0"/>
                  <w14:checkedState w14:val="2612" w14:font="MS Gothic"/>
                  <w14:uncheckedState w14:val="2610" w14:font="MS Gothic"/>
                </w14:checkbox>
              </w:sdtPr>
              <w:sdtEndPr/>
              <w:sdtContent>
                <w:r w:rsidR="007A51B0">
                  <w:rPr>
                    <w:rFonts w:ascii="MS Gothic" w:eastAsia="MS Gothic" w:hAnsi="MS Gothic" w:cs="MS Gothic" w:hint="eastAsia"/>
                    <w:b/>
                  </w:rPr>
                  <w:t>☐</w:t>
                </w:r>
              </w:sdtContent>
            </w:sdt>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3469003" w14:textId="77777777" w:rsidR="007A51B0" w:rsidRDefault="007A51B0" w:rsidP="007A51B0">
            <w:pPr>
              <w:rPr>
                <w:rFonts w:cs="Times New Roman"/>
                <w:sz w:val="20"/>
              </w:rPr>
            </w:pPr>
          </w:p>
          <w:p w14:paraId="7F3A4485" w14:textId="350F9344" w:rsidR="007A51B0" w:rsidRDefault="007A51B0" w:rsidP="007A51B0">
            <w:pPr>
              <w:widowControl w:val="0"/>
              <w:spacing w:line="240" w:lineRule="auto"/>
            </w:pPr>
            <w:r>
              <w:rPr>
                <w:rFonts w:cs="Times New Roman"/>
                <w:szCs w:val="24"/>
              </w:rPr>
              <w:t>L’ensemble des élèves</w:t>
            </w:r>
          </w:p>
        </w:tc>
        <w:tc>
          <w:tcPr>
            <w:tcW w:w="1617"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19158D1" w14:textId="77777777" w:rsidR="007A51B0" w:rsidRDefault="007A51B0" w:rsidP="007A51B0">
            <w:pPr>
              <w:rPr>
                <w:rFonts w:cs="Times New Roman"/>
                <w:sz w:val="20"/>
              </w:rPr>
            </w:pPr>
          </w:p>
          <w:p w14:paraId="30091DD9" w14:textId="77777777" w:rsidR="007A51B0" w:rsidRDefault="007A51B0" w:rsidP="007A51B0">
            <w:pPr>
              <w:rPr>
                <w:rFonts w:cs="Times New Roman"/>
                <w:szCs w:val="24"/>
              </w:rPr>
            </w:pPr>
            <w:r>
              <w:rPr>
                <w:rFonts w:cs="Times New Roman"/>
                <w:szCs w:val="24"/>
              </w:rPr>
              <w:t>D’ici le 30 juin 2024</w:t>
            </w:r>
            <w:r w:rsidRPr="000D2C61">
              <w:rPr>
                <w:rFonts w:cs="Times New Roman"/>
                <w:szCs w:val="24"/>
              </w:rPr>
              <w:t xml:space="preserve">, </w:t>
            </w:r>
            <w:r>
              <w:rPr>
                <w:rFonts w:cs="Times New Roman"/>
                <w:szCs w:val="24"/>
              </w:rPr>
              <w:t>diminution du sentiment de stress</w:t>
            </w:r>
          </w:p>
          <w:p w14:paraId="68CAD217" w14:textId="77777777" w:rsidR="007A51B0" w:rsidRDefault="007A51B0" w:rsidP="007A51B0">
            <w:pPr>
              <w:rPr>
                <w:rFonts w:cs="Times New Roman"/>
                <w:szCs w:val="24"/>
              </w:rPr>
            </w:pPr>
          </w:p>
          <w:p w14:paraId="47EAA867" w14:textId="77777777" w:rsidR="007A51B0" w:rsidRDefault="007A51B0" w:rsidP="007A51B0">
            <w:pPr>
              <w:rPr>
                <w:rFonts w:cs="Times New Roman"/>
                <w:szCs w:val="24"/>
              </w:rPr>
            </w:pPr>
            <w:r>
              <w:rPr>
                <w:rFonts w:cs="Times New Roman"/>
                <w:szCs w:val="24"/>
              </w:rPr>
              <w:t>Mieux comprendre ses émotions</w:t>
            </w:r>
          </w:p>
          <w:p w14:paraId="104B4E6A" w14:textId="77777777" w:rsidR="007A51B0" w:rsidRDefault="007A51B0" w:rsidP="007A51B0">
            <w:pPr>
              <w:rPr>
                <w:rFonts w:cs="Times New Roman"/>
                <w:szCs w:val="24"/>
              </w:rPr>
            </w:pPr>
          </w:p>
          <w:p w14:paraId="7963AEA7" w14:textId="2A736AA1" w:rsidR="007A51B0" w:rsidRDefault="007A51B0" w:rsidP="007A51B0">
            <w:pPr>
              <w:widowControl w:val="0"/>
              <w:spacing w:line="240" w:lineRule="auto"/>
            </w:pPr>
            <w:r>
              <w:rPr>
                <w:rFonts w:cs="Times New Roman"/>
                <w:szCs w:val="24"/>
              </w:rPr>
              <w:lastRenderedPageBreak/>
              <w:t>Stratégies pour mieux gérer ses émotions</w:t>
            </w:r>
          </w:p>
        </w:tc>
        <w:tc>
          <w:tcPr>
            <w:tcW w:w="1979"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7BF5BD9" w14:textId="77777777" w:rsidR="007A51B0" w:rsidRDefault="007A51B0" w:rsidP="007A51B0">
            <w:pPr>
              <w:rPr>
                <w:rFonts w:cs="Times New Roman"/>
                <w:sz w:val="20"/>
              </w:rPr>
            </w:pPr>
          </w:p>
          <w:p w14:paraId="0030451E" w14:textId="5DE7F5C6" w:rsidR="007A51B0" w:rsidRDefault="007A51B0" w:rsidP="007A51B0">
            <w:pPr>
              <w:widowControl w:val="0"/>
              <w:spacing w:line="240" w:lineRule="auto"/>
            </w:pPr>
          </w:p>
        </w:tc>
        <w:tc>
          <w:tcPr>
            <w:tcW w:w="1418"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3337A30" w14:textId="77777777" w:rsidR="007A51B0" w:rsidRDefault="007A51B0" w:rsidP="007A51B0">
            <w:pPr>
              <w:rPr>
                <w:sz w:val="20"/>
              </w:rPr>
            </w:pPr>
            <w:r>
              <w:rPr>
                <w:sz w:val="20"/>
              </w:rPr>
              <w:t>T.E.S</w:t>
            </w:r>
          </w:p>
          <w:p w14:paraId="38E33B8F" w14:textId="77777777" w:rsidR="007A51B0" w:rsidRDefault="007A51B0" w:rsidP="007A51B0">
            <w:pPr>
              <w:rPr>
                <w:sz w:val="20"/>
              </w:rPr>
            </w:pPr>
            <w:r>
              <w:rPr>
                <w:sz w:val="20"/>
              </w:rPr>
              <w:t>Enseignants</w:t>
            </w:r>
          </w:p>
          <w:p w14:paraId="0070B8AA" w14:textId="77777777" w:rsidR="007A51B0" w:rsidRDefault="007A51B0" w:rsidP="007A51B0">
            <w:pPr>
              <w:rPr>
                <w:sz w:val="20"/>
              </w:rPr>
            </w:pPr>
            <w:r>
              <w:rPr>
                <w:sz w:val="20"/>
              </w:rPr>
              <w:t>Psychoéducateur</w:t>
            </w:r>
          </w:p>
          <w:p w14:paraId="7F6911D1" w14:textId="77777777" w:rsidR="007A51B0" w:rsidRDefault="007A51B0" w:rsidP="007A51B0">
            <w:pPr>
              <w:rPr>
                <w:sz w:val="20"/>
              </w:rPr>
            </w:pPr>
            <w:r>
              <w:rPr>
                <w:sz w:val="20"/>
              </w:rPr>
              <w:t>Psychologue</w:t>
            </w:r>
          </w:p>
          <w:p w14:paraId="4CAB15B0" w14:textId="77777777" w:rsidR="007A51B0" w:rsidRDefault="007A51B0" w:rsidP="007A51B0">
            <w:pPr>
              <w:widowControl w:val="0"/>
              <w:spacing w:line="240" w:lineRule="auto"/>
            </w:pPr>
          </w:p>
        </w:tc>
        <w:tc>
          <w:tcPr>
            <w:tcW w:w="1276"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A6BE498" w14:textId="078DB592" w:rsidR="007A51B0" w:rsidRDefault="00EB0F06" w:rsidP="007A51B0">
            <w:pPr>
              <w:widowControl w:val="0"/>
              <w:spacing w:line="240" w:lineRule="auto"/>
              <w:rPr>
                <w:sz w:val="20"/>
                <w:szCs w:val="20"/>
              </w:rPr>
            </w:pPr>
            <w:sdt>
              <w:sdtPr>
                <w:rPr>
                  <w:sz w:val="18"/>
                  <w:szCs w:val="18"/>
                </w:rPr>
                <w:alias w:val="État du projet"/>
                <w:tag w:val="État du projet"/>
                <w:id w:val="-818420710"/>
                <w:dropDownList>
                  <w:listItem w:displayText="À abandonner" w:value="À abandonner"/>
                  <w:listItem w:displayText="À bonifier" w:value="À bonifier"/>
                  <w:listItem w:displayText="À reconduire" w:value="À reconduire"/>
                  <w:listItem w:displayText="En cours" w:value="En cours"/>
                </w:dropDownList>
              </w:sdtPr>
              <w:sdtEndPr/>
              <w:sdtContent>
                <w:r w:rsidR="007A51B0">
                  <w:rPr>
                    <w:sz w:val="18"/>
                    <w:szCs w:val="18"/>
                  </w:rPr>
                  <w:t>En cours</w:t>
                </w:r>
              </w:sdtContent>
            </w:sdt>
          </w:p>
        </w:tc>
      </w:tr>
    </w:tbl>
    <w:p w14:paraId="7C0CCFF4" w14:textId="28CE5BBC" w:rsidR="0087615A" w:rsidRDefault="00EC0867">
      <w:pPr>
        <w:sectPr w:rsidR="0087615A">
          <w:pgSz w:w="15840" w:h="12240" w:orient="landscape"/>
          <w:pgMar w:top="1440" w:right="1440" w:bottom="1135" w:left="1440" w:header="720" w:footer="720" w:gutter="0"/>
          <w:cols w:space="720"/>
        </w:sectPr>
      </w:pPr>
      <w:r>
        <w:rPr>
          <w:noProof/>
        </w:rPr>
        <mc:AlternateContent>
          <mc:Choice Requires="wps">
            <w:drawing>
              <wp:anchor distT="45720" distB="45720" distL="114300" distR="114300" simplePos="0" relativeHeight="251691008" behindDoc="0" locked="0" layoutInCell="1" allowOverlap="1" wp14:anchorId="347C61DC" wp14:editId="016F91BD">
                <wp:simplePos x="0" y="0"/>
                <wp:positionH relativeFrom="column">
                  <wp:posOffset>-695325</wp:posOffset>
                </wp:positionH>
                <wp:positionV relativeFrom="paragraph">
                  <wp:posOffset>172720</wp:posOffset>
                </wp:positionV>
                <wp:extent cx="9210675" cy="11430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0675" cy="1143000"/>
                        </a:xfrm>
                        <a:prstGeom prst="rect">
                          <a:avLst/>
                        </a:prstGeom>
                        <a:solidFill>
                          <a:srgbClr val="FFFFFF"/>
                        </a:solidFill>
                        <a:ln w="9525">
                          <a:solidFill>
                            <a:srgbClr val="000000"/>
                          </a:solidFill>
                          <a:miter lim="800000"/>
                          <a:headEnd/>
                          <a:tailEnd/>
                        </a:ln>
                      </wps:spPr>
                      <wps:txbx>
                        <w:txbxContent>
                          <w:p w14:paraId="20630C10" w14:textId="7E376F67" w:rsidR="00EC0867" w:rsidRPr="00EC0867" w:rsidRDefault="00EC0867" w:rsidP="00EC0867">
                            <w:pPr>
                              <w:jc w:val="center"/>
                              <w:rPr>
                                <w:b/>
                                <w:bCs/>
                                <w:sz w:val="32"/>
                                <w:szCs w:val="32"/>
                              </w:rPr>
                            </w:pPr>
                            <w:r w:rsidRPr="00EC0867">
                              <w:rPr>
                                <w:b/>
                                <w:bCs/>
                                <w:sz w:val="32"/>
                                <w:szCs w:val="32"/>
                              </w:rPr>
                              <w:t>D’autres mesures de préventions sont également mises en place à chaque année. Pour les connaître, consulter le document « Bilan du plan de santé et bien-être » que vous retrouverez sur notre site internet.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7C61DC" id="_x0000_t202" coordsize="21600,21600" o:spt="202" path="m,l,21600r21600,l21600,xe">
                <v:stroke joinstyle="miter"/>
                <v:path gradientshapeok="t" o:connecttype="rect"/>
              </v:shapetype>
              <v:shape id="Zone de texte 2" o:spid="_x0000_s1035" type="#_x0000_t202" style="position:absolute;margin-left:-54.75pt;margin-top:13.6pt;width:725.25pt;height:9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">
                <v:textbox>
                  <w:txbxContent>
                    <w:p w14:paraId="20630C10" w14:textId="7E376F67" w:rsidR="00EC0867" w:rsidRPr="00EC0867" w:rsidRDefault="00EC0867" w:rsidP="00EC0867">
                      <w:pPr>
                        <w:jc w:val="center"/>
                        <w:rPr>
                          <w:b/>
                          <w:bCs/>
                          <w:sz w:val="32"/>
                          <w:szCs w:val="32"/>
                        </w:rPr>
                      </w:pPr>
                      <w:r w:rsidRPr="00EC0867">
                        <w:rPr>
                          <w:b/>
                          <w:bCs/>
                          <w:sz w:val="32"/>
                          <w:szCs w:val="32"/>
                        </w:rPr>
                        <w:t>D’autres mesures de préventions sont également mises en place à chaque année. Pour les connaître, consulter le document « Bilan du plan de santé et bien-être » que vous retrouverez sur notre site internet.</w:t>
                      </w:r>
                    </w:p>
                  </w:txbxContent>
                </v:textbox>
                <w10:wrap type="square"/>
              </v:shape>
            </w:pict>
          </mc:Fallback>
        </mc:AlternateContent>
      </w:r>
    </w:p>
    <w:bookmarkStart w:id="4" w:name="bookmark=id.2et92p0" w:colFirst="0" w:colLast="0"/>
    <w:bookmarkStart w:id="5" w:name="_heading=h.tyjcwt" w:colFirst="0" w:colLast="0"/>
    <w:bookmarkEnd w:id="4"/>
    <w:bookmarkEnd w:id="5"/>
    <w:p w14:paraId="1292BA68" w14:textId="77777777" w:rsidR="0087615A" w:rsidRDefault="00EB0F06">
      <w:pPr>
        <w:pStyle w:val="Titre1"/>
      </w:pPr>
      <w:r>
        <w:rPr>
          <w:noProof/>
        </w:rPr>
        <w:lastRenderedPageBreak/>
        <mc:AlternateContent>
          <mc:Choice Requires="wps">
            <w:drawing>
              <wp:anchor distT="0" distB="0" distL="0" distR="0" simplePos="0" relativeHeight="251677696" behindDoc="1" locked="0" layoutInCell="1" hidden="0" allowOverlap="1" wp14:anchorId="1740C988" wp14:editId="2B801371">
                <wp:simplePos x="0" y="0"/>
                <wp:positionH relativeFrom="page">
                  <wp:posOffset>-357186</wp:posOffset>
                </wp:positionH>
                <wp:positionV relativeFrom="page">
                  <wp:posOffset>1014413</wp:posOffset>
                </wp:positionV>
                <wp:extent cx="3981450" cy="471170"/>
                <wp:effectExtent l="0" t="0" r="0" b="0"/>
                <wp:wrapNone/>
                <wp:docPr id="1820462471" name="Rectangle : coins arrondis 1820462471"/>
                <wp:cNvGraphicFramePr/>
                <a:graphic xmlns:a="http://schemas.openxmlformats.org/drawingml/2006/main">
                  <a:graphicData uri="http://schemas.microsoft.com/office/word/2010/wordprocessingShape">
                    <wps:wsp>
                      <wps:cNvSpPr/>
                      <wps:spPr>
                        <a:xfrm>
                          <a:off x="3360038" y="3549178"/>
                          <a:ext cx="3971925" cy="461645"/>
                        </a:xfrm>
                        <a:prstGeom prst="roundRect">
                          <a:avLst>
                            <a:gd name="adj" fmla="val 50000"/>
                          </a:avLst>
                        </a:prstGeom>
                        <a:solidFill>
                          <a:srgbClr val="CCCCCC"/>
                        </a:solidFill>
                        <a:ln>
                          <a:noFill/>
                        </a:ln>
                      </wps:spPr>
                      <wps:txbx>
                        <w:txbxContent>
                          <w:p w14:paraId="6A1F46A2"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740C988" id="Rectangle : coins arrondis 1820462471" o:spid="_x0000_s1036" style="position:absolute;margin-left:-28.1pt;margin-top:79.9pt;width:313.5pt;height:37.1pt;z-index:-251638784;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" fillcolor="#ccc" stroked="f">
                <v:textbox inset="2.53958mm,2.53958mm,2.53958mm,2.53958mm">
                  <w:txbxContent>
                    <w:p w14:paraId="6A1F46A2" w14:textId="77777777" w:rsidR="0087615A" w:rsidRDefault="0087615A">
                      <w:pPr>
                        <w:spacing w:line="240" w:lineRule="auto"/>
                        <w:textDirection w:val="btLr"/>
                      </w:pPr>
                    </w:p>
                  </w:txbxContent>
                </v:textbox>
                <w10:wrap anchorx="page" anchory="page"/>
              </v:roundrect>
            </w:pict>
          </mc:Fallback>
        </mc:AlternateContent>
      </w:r>
      <w:r>
        <w:t>INTERVENTION</w:t>
      </w:r>
    </w:p>
    <w:p w14:paraId="2205E30D" w14:textId="77777777" w:rsidR="0087615A" w:rsidRDefault="00EB0F06">
      <w:pPr>
        <w:pStyle w:val="Titre2"/>
      </w:pPr>
      <w:bookmarkStart w:id="6" w:name="_heading=h.3dy6vkm" w:colFirst="0" w:colLast="0"/>
      <w:bookmarkEnd w:id="6"/>
      <w:r>
        <w:t>Modalités pour effectuer un signalement ou une plainte</w:t>
      </w:r>
    </w:p>
    <w:p w14:paraId="56E43733" w14:textId="77777777" w:rsidR="0087615A" w:rsidRDefault="00EB0F06">
      <w:pPr>
        <w:spacing w:before="240" w:after="240"/>
        <w:jc w:val="both"/>
      </w:pPr>
      <w:r>
        <w:t xml:space="preserve">Le </w:t>
      </w:r>
      <w:r>
        <w:rPr>
          <w:i/>
        </w:rPr>
        <w:t>Plan Santé et bien-être</w:t>
      </w:r>
      <w:r>
        <w:rPr>
          <w:sz w:val="16"/>
          <w:szCs w:val="16"/>
        </w:rPr>
        <w:t xml:space="preserve"> </w:t>
      </w:r>
      <w:r>
        <w:t xml:space="preserve">doit inclure les modalités applicables pour effectuer un </w:t>
      </w:r>
      <w:r>
        <w:rPr>
          <w:b/>
        </w:rPr>
        <w:t>signalement</w:t>
      </w:r>
      <w:r>
        <w:t xml:space="preserve"> ou pour formuler une </w:t>
      </w:r>
      <w:r>
        <w:rPr>
          <w:b/>
        </w:rPr>
        <w:t>plainte</w:t>
      </w:r>
      <w:r>
        <w:t xml:space="preserve"> concernant un acte d’intimidation ou de violence.</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255"/>
        <w:gridCol w:w="4560"/>
      </w:tblGrid>
      <w:tr w:rsidR="0087615A" w14:paraId="5C339760" w14:textId="77777777">
        <w:tc>
          <w:tcPr>
            <w:tcW w:w="4545" w:type="dxa"/>
            <w:tcBorders>
              <w:top w:val="single" w:sz="18" w:space="0" w:color="B7B7B7"/>
              <w:left w:val="single" w:sz="18" w:space="0" w:color="B7B7B7"/>
              <w:bottom w:val="single" w:sz="8" w:space="0" w:color="B7B7B7"/>
              <w:right w:val="single" w:sz="18" w:space="0" w:color="B7B7B7"/>
            </w:tcBorders>
            <w:shd w:val="clear" w:color="auto" w:fill="CCCCCC"/>
            <w:tcMar>
              <w:top w:w="100" w:type="dxa"/>
              <w:left w:w="100" w:type="dxa"/>
              <w:bottom w:w="100" w:type="dxa"/>
              <w:right w:w="100" w:type="dxa"/>
            </w:tcMar>
          </w:tcPr>
          <w:p w14:paraId="0C267254" w14:textId="77777777" w:rsidR="0087615A" w:rsidRDefault="00EB0F06">
            <w:pPr>
              <w:widowControl w:val="0"/>
              <w:spacing w:line="240" w:lineRule="auto"/>
              <w:jc w:val="center"/>
              <w:rPr>
                <w:b/>
              </w:rPr>
            </w:pPr>
            <w:r>
              <w:rPr>
                <w:b/>
              </w:rPr>
              <w:t xml:space="preserve">Signalement </w:t>
            </w:r>
          </w:p>
        </w:tc>
        <w:tc>
          <w:tcPr>
            <w:tcW w:w="255" w:type="dxa"/>
            <w:tcBorders>
              <w:top w:val="nil"/>
              <w:left w:val="single" w:sz="18" w:space="0" w:color="B7B7B7"/>
              <w:bottom w:val="nil"/>
              <w:right w:val="single" w:sz="18" w:space="0" w:color="B7B7B7"/>
            </w:tcBorders>
            <w:tcMar>
              <w:top w:w="100" w:type="dxa"/>
              <w:left w:w="100" w:type="dxa"/>
              <w:bottom w:w="100" w:type="dxa"/>
              <w:right w:w="100" w:type="dxa"/>
            </w:tcMar>
          </w:tcPr>
          <w:p w14:paraId="39FCA8FA" w14:textId="77777777" w:rsidR="0087615A" w:rsidRDefault="0087615A">
            <w:pPr>
              <w:widowControl w:val="0"/>
              <w:spacing w:line="240" w:lineRule="auto"/>
              <w:jc w:val="center"/>
              <w:rPr>
                <w:b/>
              </w:rPr>
            </w:pPr>
          </w:p>
        </w:tc>
        <w:tc>
          <w:tcPr>
            <w:tcW w:w="4560" w:type="dxa"/>
            <w:tcBorders>
              <w:top w:val="single" w:sz="18" w:space="0" w:color="B7B7B7"/>
              <w:left w:val="single" w:sz="18" w:space="0" w:color="B7B7B7"/>
              <w:bottom w:val="single" w:sz="8" w:space="0" w:color="B7B7B7"/>
              <w:right w:val="single" w:sz="18" w:space="0" w:color="B7B7B7"/>
            </w:tcBorders>
            <w:shd w:val="clear" w:color="auto" w:fill="CCCCCC"/>
            <w:tcMar>
              <w:top w:w="100" w:type="dxa"/>
              <w:left w:w="100" w:type="dxa"/>
              <w:bottom w:w="100" w:type="dxa"/>
              <w:right w:w="100" w:type="dxa"/>
            </w:tcMar>
          </w:tcPr>
          <w:p w14:paraId="2CEB5BF5" w14:textId="77777777" w:rsidR="0087615A" w:rsidRDefault="00EB0F06">
            <w:pPr>
              <w:widowControl w:val="0"/>
              <w:spacing w:line="240" w:lineRule="auto"/>
              <w:jc w:val="center"/>
              <w:rPr>
                <w:b/>
              </w:rPr>
            </w:pPr>
            <w:r>
              <w:rPr>
                <w:b/>
              </w:rPr>
              <w:t>Plainte</w:t>
            </w:r>
          </w:p>
        </w:tc>
      </w:tr>
      <w:tr w:rsidR="0087615A" w14:paraId="65CAA558" w14:textId="77777777">
        <w:tc>
          <w:tcPr>
            <w:tcW w:w="4545" w:type="dxa"/>
            <w:tcBorders>
              <w:top w:val="single" w:sz="8" w:space="0" w:color="B7B7B7"/>
              <w:left w:val="single" w:sz="18" w:space="0" w:color="B7B7B7"/>
              <w:bottom w:val="single" w:sz="18" w:space="0" w:color="B7B7B7"/>
              <w:right w:val="single" w:sz="18" w:space="0" w:color="B7B7B7"/>
            </w:tcBorders>
            <w:shd w:val="clear" w:color="auto" w:fill="auto"/>
            <w:tcMar>
              <w:top w:w="100" w:type="dxa"/>
              <w:left w:w="100" w:type="dxa"/>
              <w:bottom w:w="100" w:type="dxa"/>
              <w:right w:w="100" w:type="dxa"/>
            </w:tcMar>
          </w:tcPr>
          <w:p w14:paraId="424321C1" w14:textId="77777777" w:rsidR="0087615A" w:rsidRDefault="00EB0F06">
            <w:pPr>
              <w:widowControl w:val="0"/>
              <w:spacing w:line="240" w:lineRule="auto"/>
              <w:jc w:val="both"/>
            </w:pPr>
            <w:r>
              <w:t>Dénoncer une situation d’intimidation ou de violence dans le but de faire cesser la situation ou de recevoir de l’aide. Un signalement peut être fait par un élève victime, témoin, agresseur, un parent, un membre du personnel de l’école ou quelque autre per</w:t>
            </w:r>
            <w:r>
              <w:t xml:space="preserve">sonne. </w:t>
            </w:r>
          </w:p>
        </w:tc>
        <w:tc>
          <w:tcPr>
            <w:tcW w:w="255" w:type="dxa"/>
            <w:tcBorders>
              <w:top w:val="nil"/>
              <w:left w:val="single" w:sz="18" w:space="0" w:color="B7B7B7"/>
              <w:bottom w:val="nil"/>
              <w:right w:val="single" w:sz="18" w:space="0" w:color="B7B7B7"/>
            </w:tcBorders>
            <w:shd w:val="clear" w:color="auto" w:fill="auto"/>
            <w:tcMar>
              <w:top w:w="100" w:type="dxa"/>
              <w:left w:w="100" w:type="dxa"/>
              <w:bottom w:w="100" w:type="dxa"/>
              <w:right w:w="100" w:type="dxa"/>
            </w:tcMar>
          </w:tcPr>
          <w:p w14:paraId="2472C7D3" w14:textId="77777777" w:rsidR="0087615A" w:rsidRDefault="0087615A">
            <w:pPr>
              <w:widowControl w:val="0"/>
              <w:spacing w:line="240" w:lineRule="auto"/>
              <w:jc w:val="both"/>
            </w:pPr>
          </w:p>
        </w:tc>
        <w:tc>
          <w:tcPr>
            <w:tcW w:w="4560" w:type="dxa"/>
            <w:tcBorders>
              <w:top w:val="single" w:sz="8" w:space="0" w:color="B7B7B7"/>
              <w:left w:val="single" w:sz="18" w:space="0" w:color="B7B7B7"/>
              <w:bottom w:val="single" w:sz="18" w:space="0" w:color="B7B7B7"/>
              <w:right w:val="single" w:sz="18" w:space="0" w:color="B7B7B7"/>
            </w:tcBorders>
            <w:shd w:val="clear" w:color="auto" w:fill="auto"/>
            <w:tcMar>
              <w:top w:w="100" w:type="dxa"/>
              <w:left w:w="100" w:type="dxa"/>
              <w:bottom w:w="100" w:type="dxa"/>
              <w:right w:w="100" w:type="dxa"/>
            </w:tcMar>
          </w:tcPr>
          <w:p w14:paraId="6268B3E8" w14:textId="77777777" w:rsidR="0087615A" w:rsidRDefault="00EB0F06">
            <w:pPr>
              <w:widowControl w:val="0"/>
              <w:spacing w:line="240" w:lineRule="auto"/>
              <w:jc w:val="both"/>
            </w:pPr>
            <w:r>
              <w:t>Signification du mécontentement d’un ou de plusieurs élèves ou des parents quant aux services dispensés, reçus ou offerts, ou sur l’application d’un encadrement, d’un règlement, d’une procédure, d’un usage ou d’une pratique.</w:t>
            </w:r>
          </w:p>
        </w:tc>
      </w:tr>
    </w:tbl>
    <w:p w14:paraId="2A36078C" w14:textId="77777777" w:rsidR="0087615A" w:rsidRDefault="0087615A">
      <w:pPr>
        <w:rPr>
          <w:sz w:val="8"/>
          <w:szCs w:val="8"/>
        </w:rPr>
      </w:pPr>
    </w:p>
    <w:tbl>
      <w:tblPr>
        <w:tblStyle w:val="a9"/>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7615A" w14:paraId="3A949DD1" w14:textId="77777777">
        <w:trPr>
          <w:trHeight w:val="350"/>
        </w:trPr>
        <w:tc>
          <w:tcPr>
            <w:tcW w:w="9360" w:type="dxa"/>
            <w:gridSpan w:val="2"/>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75CC52E2" w14:textId="77777777" w:rsidR="0087615A" w:rsidRDefault="00EB0F06">
            <w:pPr>
              <w:jc w:val="center"/>
              <w:rPr>
                <w:b/>
                <w:sz w:val="26"/>
                <w:szCs w:val="26"/>
              </w:rPr>
            </w:pPr>
            <w:r>
              <w:rPr>
                <w:b/>
                <w:sz w:val="26"/>
                <w:szCs w:val="26"/>
              </w:rPr>
              <w:t xml:space="preserve">Pour </w:t>
            </w:r>
            <w:r>
              <w:rPr>
                <w:b/>
                <w:sz w:val="26"/>
                <w:szCs w:val="26"/>
              </w:rPr>
              <w:t>signaler une situation à l’école</w:t>
            </w:r>
          </w:p>
        </w:tc>
      </w:tr>
      <w:tr w:rsidR="0087615A" w14:paraId="1F6602C7" w14:textId="77777777">
        <w:trPr>
          <w:trHeight w:val="390"/>
        </w:trPr>
        <w:tc>
          <w:tcPr>
            <w:tcW w:w="468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72771C30" w14:textId="77777777" w:rsidR="0087615A" w:rsidRDefault="00EB0F06">
            <w:pPr>
              <w:widowControl w:val="0"/>
              <w:spacing w:line="240" w:lineRule="auto"/>
              <w:jc w:val="center"/>
              <w:rPr>
                <w:b/>
              </w:rPr>
            </w:pPr>
            <w:r>
              <w:rPr>
                <w:b/>
              </w:rPr>
              <w:t>Élèves</w:t>
            </w:r>
          </w:p>
        </w:tc>
        <w:tc>
          <w:tcPr>
            <w:tcW w:w="468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5E813F4B" w14:textId="77777777" w:rsidR="0087615A" w:rsidRDefault="00EB0F06">
            <w:pPr>
              <w:widowControl w:val="0"/>
              <w:spacing w:line="240" w:lineRule="auto"/>
              <w:jc w:val="center"/>
              <w:rPr>
                <w:b/>
              </w:rPr>
            </w:pPr>
            <w:r>
              <w:rPr>
                <w:b/>
              </w:rPr>
              <w:t>Parents</w:t>
            </w:r>
          </w:p>
        </w:tc>
      </w:tr>
      <w:tr w:rsidR="0087615A" w14:paraId="047128A5" w14:textId="77777777">
        <w:trPr>
          <w:trHeight w:val="1901"/>
        </w:trPr>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78560AA" w14:textId="77777777" w:rsidR="0087615A" w:rsidRDefault="00EB0F06">
            <w:pPr>
              <w:widowControl w:val="0"/>
            </w:pPr>
            <w:r>
              <w:t xml:space="preserve">Entrer directement en contact avec </w:t>
            </w:r>
          </w:p>
          <w:p w14:paraId="42DA2177" w14:textId="77777777" w:rsidR="0087615A" w:rsidRDefault="00EB0F06">
            <w:pPr>
              <w:widowControl w:val="0"/>
              <w:numPr>
                <w:ilvl w:val="0"/>
                <w:numId w:val="5"/>
              </w:numPr>
              <w:ind w:left="425"/>
            </w:pPr>
            <w:proofErr w:type="gramStart"/>
            <w:r>
              <w:t>la</w:t>
            </w:r>
            <w:proofErr w:type="gramEnd"/>
            <w:r>
              <w:t xml:space="preserve"> technicienne en éducation spécialisée (TES) (</w:t>
            </w:r>
            <w:r>
              <w:rPr>
                <w:b/>
                <w:highlight w:val="yellow"/>
              </w:rPr>
              <w:t>nom, jour de travail et local</w:t>
            </w:r>
            <w:r>
              <w:t xml:space="preserve">) ou </w:t>
            </w:r>
          </w:p>
          <w:p w14:paraId="4542A58D" w14:textId="77777777" w:rsidR="0087615A" w:rsidRDefault="00EB0F06">
            <w:pPr>
              <w:widowControl w:val="0"/>
              <w:numPr>
                <w:ilvl w:val="0"/>
                <w:numId w:val="5"/>
              </w:numPr>
              <w:ind w:left="425"/>
            </w:pPr>
            <w:proofErr w:type="gramStart"/>
            <w:r>
              <w:t>la</w:t>
            </w:r>
            <w:proofErr w:type="gramEnd"/>
            <w:r>
              <w:t xml:space="preserve"> psychoéducatrice (</w:t>
            </w:r>
            <w:r>
              <w:rPr>
                <w:b/>
                <w:highlight w:val="yellow"/>
              </w:rPr>
              <w:t>nom, jour de travail et local</w:t>
            </w:r>
            <w:r>
              <w:t xml:space="preserve">) ou </w:t>
            </w:r>
          </w:p>
          <w:p w14:paraId="28D5EB77" w14:textId="77777777" w:rsidR="0087615A" w:rsidRDefault="00EB0F06">
            <w:pPr>
              <w:widowControl w:val="0"/>
              <w:numPr>
                <w:ilvl w:val="0"/>
                <w:numId w:val="5"/>
              </w:numPr>
              <w:ind w:left="425"/>
            </w:pPr>
            <w:proofErr w:type="gramStart"/>
            <w:r>
              <w:t>avec</w:t>
            </w:r>
            <w:proofErr w:type="gramEnd"/>
            <w:r>
              <w:t xml:space="preserve"> la direction ou la direction adjointe.</w:t>
            </w:r>
          </w:p>
        </w:tc>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1B6F485" w14:textId="77777777" w:rsidR="0087615A" w:rsidRDefault="00EB0F06">
            <w:r>
              <w:t>Veuillez communiquer avec :</w:t>
            </w:r>
          </w:p>
          <w:p w14:paraId="52CF664F" w14:textId="77777777" w:rsidR="0087615A" w:rsidRDefault="00EB0F06">
            <w:pPr>
              <w:rPr>
                <w:highlight w:val="yellow"/>
              </w:rPr>
            </w:pPr>
            <w:r>
              <w:t xml:space="preserve">Nom : </w:t>
            </w:r>
            <w:proofErr w:type="spellStart"/>
            <w:r>
              <w:rPr>
                <w:highlight w:val="yellow"/>
              </w:rPr>
              <w:t>xxxx</w:t>
            </w:r>
            <w:proofErr w:type="spellEnd"/>
            <w:r>
              <w:rPr>
                <w:highlight w:val="yellow"/>
              </w:rPr>
              <w:t xml:space="preserve"> </w:t>
            </w:r>
          </w:p>
          <w:p w14:paraId="7994D64A" w14:textId="77777777" w:rsidR="0087615A" w:rsidRDefault="00EB0F06">
            <w:pPr>
              <w:rPr>
                <w:highlight w:val="yellow"/>
              </w:rPr>
            </w:pPr>
            <w:r>
              <w:t xml:space="preserve">Numéro de téléphone : </w:t>
            </w:r>
            <w:proofErr w:type="spellStart"/>
            <w:r>
              <w:rPr>
                <w:highlight w:val="yellow"/>
              </w:rPr>
              <w:t>xxxx</w:t>
            </w:r>
            <w:proofErr w:type="spellEnd"/>
          </w:p>
          <w:p w14:paraId="5DEDBCCF" w14:textId="77777777" w:rsidR="0087615A" w:rsidRDefault="00EB0F06">
            <w:pPr>
              <w:rPr>
                <w:b/>
                <w:highlight w:val="yellow"/>
              </w:rPr>
            </w:pPr>
            <w:r>
              <w:t xml:space="preserve">Courriel : </w:t>
            </w:r>
            <w:proofErr w:type="spellStart"/>
            <w:r>
              <w:rPr>
                <w:highlight w:val="yellow"/>
              </w:rPr>
              <w:t>xxxx</w:t>
            </w:r>
            <w:proofErr w:type="spellEnd"/>
          </w:p>
        </w:tc>
      </w:tr>
      <w:tr w:rsidR="0087615A" w14:paraId="5DB6DC4E" w14:textId="77777777">
        <w:tc>
          <w:tcPr>
            <w:tcW w:w="468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0430F472" w14:textId="77777777" w:rsidR="0087615A" w:rsidRDefault="00EB0F06">
            <w:pPr>
              <w:widowControl w:val="0"/>
              <w:spacing w:line="240" w:lineRule="auto"/>
              <w:jc w:val="center"/>
              <w:rPr>
                <w:b/>
              </w:rPr>
            </w:pPr>
            <w:proofErr w:type="spellStart"/>
            <w:proofErr w:type="gramStart"/>
            <w:r>
              <w:rPr>
                <w:b/>
              </w:rPr>
              <w:t>Enseignant.e.s</w:t>
            </w:r>
            <w:proofErr w:type="spellEnd"/>
            <w:proofErr w:type="gramEnd"/>
          </w:p>
        </w:tc>
        <w:tc>
          <w:tcPr>
            <w:tcW w:w="468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651E7D39" w14:textId="77777777" w:rsidR="0087615A" w:rsidRDefault="00EB0F06">
            <w:pPr>
              <w:widowControl w:val="0"/>
              <w:spacing w:line="240" w:lineRule="auto"/>
              <w:jc w:val="center"/>
              <w:rPr>
                <w:b/>
              </w:rPr>
            </w:pPr>
            <w:r>
              <w:rPr>
                <w:b/>
              </w:rPr>
              <w:t>Personnel de soutien</w:t>
            </w:r>
          </w:p>
        </w:tc>
      </w:tr>
      <w:tr w:rsidR="0087615A" w14:paraId="6A62B958" w14:textId="77777777">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B2E8C0E" w14:textId="77777777" w:rsidR="0087615A" w:rsidRDefault="00EB0F06">
            <w:pPr>
              <w:widowControl w:val="0"/>
              <w:spacing w:line="240" w:lineRule="auto"/>
              <w:rPr>
                <w:highlight w:val="yellow"/>
              </w:rPr>
            </w:pPr>
            <w:r>
              <w:rPr>
                <w:highlight w:val="yellow"/>
              </w:rPr>
              <w:t xml:space="preserve">Précisez la procédure de votre établissement. </w:t>
            </w:r>
          </w:p>
          <w:p w14:paraId="53BFC841" w14:textId="77777777" w:rsidR="0087615A" w:rsidRDefault="0087615A">
            <w:pPr>
              <w:widowControl w:val="0"/>
              <w:pBdr>
                <w:top w:val="nil"/>
                <w:left w:val="nil"/>
                <w:bottom w:val="nil"/>
                <w:right w:val="nil"/>
                <w:between w:val="nil"/>
              </w:pBdr>
              <w:spacing w:line="240" w:lineRule="auto"/>
              <w:rPr>
                <w:b/>
              </w:rPr>
            </w:pPr>
          </w:p>
          <w:p w14:paraId="7F725747" w14:textId="77777777" w:rsidR="0087615A" w:rsidRDefault="0087615A">
            <w:pPr>
              <w:widowControl w:val="0"/>
              <w:pBdr>
                <w:top w:val="nil"/>
                <w:left w:val="nil"/>
                <w:bottom w:val="nil"/>
                <w:right w:val="nil"/>
                <w:between w:val="nil"/>
              </w:pBdr>
              <w:spacing w:line="240" w:lineRule="auto"/>
              <w:rPr>
                <w:b/>
              </w:rPr>
            </w:pPr>
          </w:p>
        </w:tc>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08B2DAF" w14:textId="77777777" w:rsidR="0087615A" w:rsidRDefault="00EB0F06">
            <w:pPr>
              <w:widowControl w:val="0"/>
              <w:spacing w:line="240" w:lineRule="auto"/>
              <w:rPr>
                <w:highlight w:val="yellow"/>
              </w:rPr>
            </w:pPr>
            <w:r>
              <w:rPr>
                <w:highlight w:val="yellow"/>
              </w:rPr>
              <w:t xml:space="preserve">Précisez la procédure de votre établissement. </w:t>
            </w:r>
          </w:p>
          <w:p w14:paraId="56648C2F" w14:textId="77777777" w:rsidR="0087615A" w:rsidRDefault="0087615A">
            <w:pPr>
              <w:widowControl w:val="0"/>
              <w:pBdr>
                <w:top w:val="nil"/>
                <w:left w:val="nil"/>
                <w:bottom w:val="nil"/>
                <w:right w:val="nil"/>
                <w:between w:val="nil"/>
              </w:pBdr>
              <w:spacing w:line="240" w:lineRule="auto"/>
              <w:rPr>
                <w:b/>
              </w:rPr>
            </w:pPr>
          </w:p>
        </w:tc>
      </w:tr>
      <w:tr w:rsidR="0087615A" w14:paraId="1B5CFB79" w14:textId="77777777">
        <w:tc>
          <w:tcPr>
            <w:tcW w:w="468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686D4FBD" w14:textId="77777777" w:rsidR="0087615A" w:rsidRDefault="00EB0F06">
            <w:pPr>
              <w:widowControl w:val="0"/>
              <w:spacing w:line="240" w:lineRule="auto"/>
              <w:jc w:val="center"/>
              <w:rPr>
                <w:b/>
              </w:rPr>
            </w:pPr>
            <w:r>
              <w:rPr>
                <w:b/>
              </w:rPr>
              <w:t xml:space="preserve">Éducateurs au service de garde et les surveillants des dîneurs </w:t>
            </w:r>
          </w:p>
        </w:tc>
        <w:tc>
          <w:tcPr>
            <w:tcW w:w="468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4498FFA5" w14:textId="77777777" w:rsidR="0087615A" w:rsidRDefault="00EB0F06">
            <w:pPr>
              <w:widowControl w:val="0"/>
              <w:spacing w:line="240" w:lineRule="auto"/>
              <w:jc w:val="center"/>
            </w:pPr>
            <w:r>
              <w:rPr>
                <w:b/>
              </w:rPr>
              <w:t>Partenaires de l’école</w:t>
            </w:r>
            <w:r>
              <w:t xml:space="preserve"> </w:t>
            </w:r>
          </w:p>
          <w:p w14:paraId="3C942BB1" w14:textId="77777777" w:rsidR="0087615A" w:rsidRDefault="00EB0F06">
            <w:pPr>
              <w:widowControl w:val="0"/>
              <w:spacing w:line="240" w:lineRule="auto"/>
              <w:jc w:val="center"/>
              <w:rPr>
                <w:b/>
                <w:sz w:val="16"/>
                <w:szCs w:val="16"/>
              </w:rPr>
            </w:pPr>
            <w:r>
              <w:rPr>
                <w:sz w:val="16"/>
                <w:szCs w:val="16"/>
              </w:rPr>
              <w:t>(</w:t>
            </w:r>
            <w:proofErr w:type="gramStart"/>
            <w:r>
              <w:rPr>
                <w:sz w:val="16"/>
                <w:szCs w:val="16"/>
              </w:rPr>
              <w:t>chauffeurs</w:t>
            </w:r>
            <w:proofErr w:type="gramEnd"/>
            <w:r>
              <w:rPr>
                <w:sz w:val="16"/>
                <w:szCs w:val="16"/>
              </w:rPr>
              <w:t xml:space="preserve"> d’autobus ou de berlines, bénévoles, brigadiers, entraîneur et autres partenaires)</w:t>
            </w:r>
          </w:p>
        </w:tc>
      </w:tr>
      <w:tr w:rsidR="0087615A" w14:paraId="469F2E12" w14:textId="77777777">
        <w:trPr>
          <w:trHeight w:val="692"/>
        </w:trPr>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9280016" w14:textId="77777777" w:rsidR="0087615A" w:rsidRDefault="00EB0F06">
            <w:pPr>
              <w:widowControl w:val="0"/>
              <w:pBdr>
                <w:top w:val="nil"/>
                <w:left w:val="nil"/>
                <w:bottom w:val="nil"/>
                <w:right w:val="nil"/>
                <w:between w:val="nil"/>
              </w:pBdr>
              <w:spacing w:line="240" w:lineRule="auto"/>
              <w:rPr>
                <w:highlight w:val="yellow"/>
              </w:rPr>
            </w:pPr>
            <w:r>
              <w:rPr>
                <w:highlight w:val="yellow"/>
              </w:rPr>
              <w:t>Précisez la procédure de votre établissement.</w:t>
            </w:r>
          </w:p>
          <w:p w14:paraId="6E982F7F" w14:textId="77777777" w:rsidR="0087615A" w:rsidRDefault="0087615A">
            <w:pPr>
              <w:widowControl w:val="0"/>
              <w:pBdr>
                <w:top w:val="nil"/>
                <w:left w:val="nil"/>
                <w:bottom w:val="nil"/>
                <w:right w:val="nil"/>
                <w:between w:val="nil"/>
              </w:pBdr>
              <w:spacing w:line="240" w:lineRule="auto"/>
              <w:rPr>
                <w:highlight w:val="yellow"/>
              </w:rPr>
            </w:pPr>
          </w:p>
          <w:p w14:paraId="5F62FD5E" w14:textId="77777777" w:rsidR="0087615A" w:rsidRDefault="00EB0F06">
            <w:pPr>
              <w:widowControl w:val="0"/>
              <w:pBdr>
                <w:top w:val="nil"/>
                <w:left w:val="nil"/>
                <w:bottom w:val="nil"/>
                <w:right w:val="nil"/>
                <w:between w:val="nil"/>
              </w:pBdr>
              <w:spacing w:line="240" w:lineRule="auto"/>
              <w:rPr>
                <w:b/>
              </w:rPr>
            </w:pPr>
            <w:r>
              <w:rPr>
                <w:highlight w:val="yellow"/>
              </w:rPr>
              <w:t xml:space="preserve"> </w:t>
            </w:r>
          </w:p>
        </w:tc>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39EDE14" w14:textId="77777777" w:rsidR="0087615A" w:rsidRDefault="00EB0F06">
            <w:pPr>
              <w:widowControl w:val="0"/>
              <w:spacing w:line="240" w:lineRule="auto"/>
            </w:pPr>
            <w:r>
              <w:rPr>
                <w:highlight w:val="yellow"/>
              </w:rPr>
              <w:t>Précisez la procédure de votre établissement</w:t>
            </w:r>
          </w:p>
          <w:p w14:paraId="30BAAACA" w14:textId="77777777" w:rsidR="0087615A" w:rsidRDefault="0087615A">
            <w:pPr>
              <w:widowControl w:val="0"/>
              <w:pBdr>
                <w:top w:val="nil"/>
                <w:left w:val="nil"/>
                <w:bottom w:val="nil"/>
                <w:right w:val="nil"/>
                <w:between w:val="nil"/>
              </w:pBdr>
              <w:spacing w:line="240" w:lineRule="auto"/>
            </w:pPr>
          </w:p>
          <w:p w14:paraId="0436D53D" w14:textId="77777777" w:rsidR="0087615A" w:rsidRDefault="0087615A">
            <w:pPr>
              <w:widowControl w:val="0"/>
              <w:pBdr>
                <w:top w:val="nil"/>
                <w:left w:val="nil"/>
                <w:bottom w:val="nil"/>
                <w:right w:val="nil"/>
                <w:between w:val="nil"/>
              </w:pBdr>
              <w:spacing w:line="240" w:lineRule="auto"/>
            </w:pPr>
          </w:p>
        </w:tc>
      </w:tr>
    </w:tbl>
    <w:p w14:paraId="63B7491F" w14:textId="77777777" w:rsidR="0087615A" w:rsidRDefault="00EB0F06">
      <w:pPr>
        <w:spacing w:before="240" w:after="240"/>
        <w:rPr>
          <w:b/>
        </w:rPr>
      </w:pPr>
      <w:r>
        <w:rPr>
          <w:noProof/>
        </w:rPr>
        <w:drawing>
          <wp:inline distT="114300" distB="114300" distL="114300" distR="114300" wp14:anchorId="6B768FE5" wp14:editId="3E7B26B9">
            <wp:extent cx="249651" cy="249651"/>
            <wp:effectExtent l="0" t="0" r="0" b="0"/>
            <wp:docPr id="18204625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r>
        <w:rPr>
          <w:b/>
        </w:rPr>
        <w:t xml:space="preserve">En cas de harcèlement entre membres du personnel, se référer à la </w:t>
      </w:r>
      <w:hyperlink r:id="rId31" w:anchor="search=harcelement">
        <w:r>
          <w:rPr>
            <w:b/>
            <w:color w:val="1155CC"/>
            <w:u w:val="single"/>
          </w:rPr>
          <w:t>Politique visant à promouvoir la civilité et prévenir le harcèlement en milieu de travail</w:t>
        </w:r>
      </w:hyperlink>
      <w:r>
        <w:rPr>
          <w:b/>
        </w:rPr>
        <w:t xml:space="preserve">. </w:t>
      </w:r>
      <w:r>
        <w:br w:type="page"/>
      </w:r>
    </w:p>
    <w:tbl>
      <w:tblPr>
        <w:tblStyle w:val="aa"/>
        <w:tblW w:w="1089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87615A" w14:paraId="1CD98232" w14:textId="77777777">
        <w:trPr>
          <w:trHeight w:val="350"/>
        </w:trPr>
        <w:tc>
          <w:tcPr>
            <w:tcW w:w="10890" w:type="dxa"/>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097D0946" w14:textId="77777777" w:rsidR="0087615A" w:rsidRDefault="00EB0F06">
            <w:pPr>
              <w:jc w:val="center"/>
              <w:rPr>
                <w:b/>
              </w:rPr>
            </w:pPr>
            <w:r>
              <w:rPr>
                <w:b/>
              </w:rPr>
              <w:lastRenderedPageBreak/>
              <w:t>Pour formuler une plainte</w:t>
            </w:r>
          </w:p>
        </w:tc>
      </w:tr>
      <w:tr w:rsidR="0087615A" w14:paraId="6185CC8B" w14:textId="77777777">
        <w:trPr>
          <w:trHeight w:val="1901"/>
        </w:trPr>
        <w:tc>
          <w:tcPr>
            <w:tcW w:w="1089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F6481BE" w14:textId="77777777" w:rsidR="0087615A" w:rsidRDefault="00EB0F06">
            <w:pPr>
              <w:widowControl w:val="0"/>
              <w:shd w:val="clear" w:color="auto" w:fill="FFFFFF"/>
              <w:spacing w:line="240" w:lineRule="auto"/>
              <w:jc w:val="both"/>
              <w:rPr>
                <w:color w:val="223654"/>
                <w:sz w:val="20"/>
                <w:szCs w:val="20"/>
              </w:rPr>
            </w:pPr>
            <w:r>
              <w:rPr>
                <w:color w:val="223654"/>
                <w:sz w:val="20"/>
                <w:szCs w:val="20"/>
              </w:rPr>
              <w:t xml:space="preserve">Une plainte peut être </w:t>
            </w:r>
            <w:r>
              <w:rPr>
                <w:color w:val="223654"/>
                <w:sz w:val="20"/>
                <w:szCs w:val="20"/>
              </w:rPr>
              <w:t>formulée par un élève ou l’un de ses parents à l’égard des services qu’il a reçus, qu’il reçoit, aurait dû recevoir ou requiert du CSSMB.</w:t>
            </w:r>
          </w:p>
          <w:p w14:paraId="2DD23E1A" w14:textId="77777777" w:rsidR="0087615A" w:rsidRDefault="00EB0F06">
            <w:pPr>
              <w:widowControl w:val="0"/>
              <w:shd w:val="clear" w:color="auto" w:fill="FFFFFF"/>
              <w:spacing w:line="240" w:lineRule="auto"/>
              <w:jc w:val="both"/>
              <w:rPr>
                <w:b/>
                <w:color w:val="223654"/>
                <w:sz w:val="20"/>
                <w:szCs w:val="20"/>
              </w:rPr>
            </w:pPr>
            <w:r>
              <w:rPr>
                <w:b/>
                <w:color w:val="223654"/>
                <w:sz w:val="20"/>
                <w:szCs w:val="20"/>
              </w:rPr>
              <w:t>Procédure en trois étapes</w:t>
            </w:r>
          </w:p>
          <w:p w14:paraId="75A52A62" w14:textId="77777777" w:rsidR="0087615A" w:rsidRDefault="00EB0F06">
            <w:pPr>
              <w:widowControl w:val="0"/>
              <w:shd w:val="clear" w:color="auto" w:fill="FFFFFF"/>
              <w:spacing w:before="200" w:line="240" w:lineRule="auto"/>
              <w:jc w:val="both"/>
              <w:rPr>
                <w:b/>
                <w:color w:val="223654"/>
                <w:sz w:val="20"/>
                <w:szCs w:val="20"/>
              </w:rPr>
            </w:pPr>
            <w:r>
              <w:rPr>
                <w:b/>
                <w:color w:val="223654"/>
                <w:sz w:val="20"/>
                <w:szCs w:val="20"/>
              </w:rPr>
              <w:t>Étape 1</w:t>
            </w:r>
            <w:r>
              <w:rPr>
                <w:color w:val="223654"/>
                <w:sz w:val="20"/>
                <w:szCs w:val="20"/>
              </w:rPr>
              <w:t xml:space="preserve"> </w:t>
            </w:r>
            <w:r>
              <w:rPr>
                <w:b/>
                <w:color w:val="223654"/>
                <w:sz w:val="20"/>
                <w:szCs w:val="20"/>
              </w:rPr>
              <w:t>: s’adresser à la personne directement concernée ou à son supérieur immédiat</w:t>
            </w:r>
          </w:p>
          <w:p w14:paraId="5C57E19E" w14:textId="77777777" w:rsidR="0087615A" w:rsidRDefault="00EB0F06">
            <w:pPr>
              <w:widowControl w:val="0"/>
              <w:numPr>
                <w:ilvl w:val="0"/>
                <w:numId w:val="9"/>
              </w:numPr>
              <w:shd w:val="clear" w:color="auto" w:fill="FFFFFF"/>
              <w:spacing w:line="240" w:lineRule="auto"/>
              <w:jc w:val="both"/>
              <w:rPr>
                <w:sz w:val="18"/>
                <w:szCs w:val="18"/>
              </w:rPr>
            </w:pPr>
            <w:r>
              <w:rPr>
                <w:color w:val="223654"/>
                <w:sz w:val="20"/>
                <w:szCs w:val="20"/>
              </w:rPr>
              <w:t xml:space="preserve">L’élève ou le parent qui souhaite déposer une plainte s’adresse d’abord à la personne directement concernée ou à son supérieur immédiat. La plainte peut être faite verbalement. Elle doit être traitée dans </w:t>
            </w:r>
            <w:proofErr w:type="gramStart"/>
            <w:r>
              <w:rPr>
                <w:color w:val="223654"/>
                <w:sz w:val="20"/>
                <w:szCs w:val="20"/>
              </w:rPr>
              <w:t>un délai de 10 jours ouvrables</w:t>
            </w:r>
            <w:proofErr w:type="gramEnd"/>
            <w:r>
              <w:rPr>
                <w:color w:val="223654"/>
                <w:sz w:val="20"/>
                <w:szCs w:val="20"/>
              </w:rPr>
              <w:t>.</w:t>
            </w:r>
          </w:p>
          <w:p w14:paraId="32775985" w14:textId="77777777" w:rsidR="0087615A" w:rsidRDefault="00EB0F06">
            <w:pPr>
              <w:widowControl w:val="0"/>
              <w:shd w:val="clear" w:color="auto" w:fill="FFFFFF"/>
              <w:spacing w:before="200" w:line="240" w:lineRule="auto"/>
              <w:jc w:val="both"/>
              <w:rPr>
                <w:b/>
                <w:color w:val="223654"/>
                <w:sz w:val="20"/>
                <w:szCs w:val="20"/>
              </w:rPr>
            </w:pPr>
            <w:r>
              <w:rPr>
                <w:b/>
                <w:color w:val="223654"/>
                <w:sz w:val="20"/>
                <w:szCs w:val="20"/>
              </w:rPr>
              <w:t>Étape 2</w:t>
            </w:r>
            <w:r>
              <w:rPr>
                <w:color w:val="223654"/>
                <w:sz w:val="20"/>
                <w:szCs w:val="20"/>
              </w:rPr>
              <w:t xml:space="preserve"> </w:t>
            </w:r>
            <w:r>
              <w:rPr>
                <w:b/>
                <w:color w:val="223654"/>
                <w:sz w:val="20"/>
                <w:szCs w:val="20"/>
              </w:rPr>
              <w:t>: s’adresse</w:t>
            </w:r>
            <w:r>
              <w:rPr>
                <w:b/>
                <w:color w:val="223654"/>
                <w:sz w:val="20"/>
                <w:szCs w:val="20"/>
              </w:rPr>
              <w:t>r à la personne responsable du traitement des plaintes</w:t>
            </w:r>
          </w:p>
          <w:p w14:paraId="27B2051B" w14:textId="77777777" w:rsidR="0087615A" w:rsidRDefault="00EB0F06">
            <w:pPr>
              <w:widowControl w:val="0"/>
              <w:numPr>
                <w:ilvl w:val="0"/>
                <w:numId w:val="9"/>
              </w:numPr>
              <w:shd w:val="clear" w:color="auto" w:fill="FFFFFF"/>
              <w:spacing w:line="240" w:lineRule="auto"/>
              <w:jc w:val="both"/>
              <w:rPr>
                <w:sz w:val="18"/>
                <w:szCs w:val="18"/>
              </w:rPr>
            </w:pPr>
            <w:r>
              <w:rPr>
                <w:color w:val="223654"/>
                <w:sz w:val="20"/>
                <w:szCs w:val="20"/>
              </w:rPr>
              <w:t>Si, au terme de l’étape 1, l’élève ou le parent est insatisfait ou que le traitement de la plainte n’est pas complété dans le délai prévu à la loi, il peut s’adresser à la personne responsable du trait</w:t>
            </w:r>
            <w:r>
              <w:rPr>
                <w:color w:val="223654"/>
                <w:sz w:val="20"/>
                <w:szCs w:val="20"/>
              </w:rPr>
              <w:t>ement des plaintes désignée par le conseil d’administration du CSSMB. Cette étape peut se faire oralement.</w:t>
            </w:r>
          </w:p>
          <w:p w14:paraId="737AA2B7" w14:textId="77777777" w:rsidR="0087615A" w:rsidRDefault="00EB0F06">
            <w:pPr>
              <w:widowControl w:val="0"/>
              <w:numPr>
                <w:ilvl w:val="0"/>
                <w:numId w:val="9"/>
              </w:numPr>
              <w:shd w:val="clear" w:color="auto" w:fill="FFFFFF"/>
              <w:spacing w:line="240" w:lineRule="auto"/>
              <w:jc w:val="both"/>
              <w:rPr>
                <w:sz w:val="18"/>
                <w:szCs w:val="18"/>
              </w:rPr>
            </w:pPr>
            <w:r>
              <w:rPr>
                <w:color w:val="223654"/>
                <w:sz w:val="20"/>
                <w:szCs w:val="20"/>
              </w:rPr>
              <w:t xml:space="preserve">La plainte doit être traitée dans </w:t>
            </w:r>
            <w:proofErr w:type="gramStart"/>
            <w:r>
              <w:rPr>
                <w:color w:val="223654"/>
                <w:sz w:val="20"/>
                <w:szCs w:val="20"/>
              </w:rPr>
              <w:t>un délai de 15 jours ouvrables</w:t>
            </w:r>
            <w:proofErr w:type="gramEnd"/>
            <w:r>
              <w:rPr>
                <w:color w:val="223654"/>
                <w:sz w:val="20"/>
                <w:szCs w:val="20"/>
              </w:rPr>
              <w:t>.</w:t>
            </w:r>
          </w:p>
          <w:p w14:paraId="42C13261" w14:textId="77777777" w:rsidR="0087615A" w:rsidRDefault="00EB0F06">
            <w:pPr>
              <w:widowControl w:val="0"/>
              <w:shd w:val="clear" w:color="auto" w:fill="FFFFFF"/>
              <w:spacing w:before="200" w:line="240" w:lineRule="auto"/>
              <w:jc w:val="both"/>
              <w:rPr>
                <w:b/>
                <w:color w:val="223654"/>
                <w:sz w:val="20"/>
                <w:szCs w:val="20"/>
              </w:rPr>
            </w:pPr>
            <w:r>
              <w:rPr>
                <w:b/>
                <w:color w:val="223654"/>
                <w:sz w:val="20"/>
                <w:szCs w:val="20"/>
              </w:rPr>
              <w:t>Étape 3 : s’adresser au protecteur régional de l’élève</w:t>
            </w:r>
          </w:p>
          <w:p w14:paraId="08B67C4C" w14:textId="77777777" w:rsidR="0087615A" w:rsidRDefault="00EB0F06">
            <w:pPr>
              <w:widowControl w:val="0"/>
              <w:numPr>
                <w:ilvl w:val="0"/>
                <w:numId w:val="9"/>
              </w:numPr>
              <w:shd w:val="clear" w:color="auto" w:fill="FFFFFF"/>
              <w:spacing w:line="240" w:lineRule="auto"/>
              <w:jc w:val="both"/>
              <w:rPr>
                <w:sz w:val="18"/>
                <w:szCs w:val="18"/>
              </w:rPr>
            </w:pPr>
            <w:r>
              <w:rPr>
                <w:color w:val="223654"/>
                <w:sz w:val="20"/>
                <w:szCs w:val="20"/>
              </w:rPr>
              <w:t>Si, au terme de l’étape 2, l</w:t>
            </w:r>
            <w:r>
              <w:rPr>
                <w:color w:val="223654"/>
                <w:sz w:val="20"/>
                <w:szCs w:val="20"/>
              </w:rPr>
              <w:t>’élève ou le parent demeure insatisfait ou que le traitement de la plainte n’est pas complété dans le délai prévu à la loi, il peut alors recourir au protecteur régional de l’élève affecté à sa région. L’élève ou le parent peut être assisté par le protecte</w:t>
            </w:r>
            <w:r>
              <w:rPr>
                <w:color w:val="223654"/>
                <w:sz w:val="20"/>
                <w:szCs w:val="20"/>
              </w:rPr>
              <w:t xml:space="preserve">ur régional de l’élève pour la formulation écrite de sa plainte.  </w:t>
            </w:r>
          </w:p>
          <w:p w14:paraId="5BCB26E8" w14:textId="77777777" w:rsidR="0087615A" w:rsidRDefault="00EB0F06">
            <w:pPr>
              <w:widowControl w:val="0"/>
              <w:numPr>
                <w:ilvl w:val="0"/>
                <w:numId w:val="9"/>
              </w:numPr>
              <w:shd w:val="clear" w:color="auto" w:fill="FFFFFF"/>
              <w:spacing w:line="240" w:lineRule="auto"/>
              <w:jc w:val="both"/>
              <w:rPr>
                <w:sz w:val="18"/>
                <w:szCs w:val="18"/>
              </w:rPr>
            </w:pPr>
            <w:r>
              <w:rPr>
                <w:color w:val="223654"/>
                <w:sz w:val="20"/>
                <w:szCs w:val="20"/>
              </w:rPr>
              <w:t xml:space="preserve">Le protecteur régional de l’élève a 20 jours ouvrables pour terminer l’examen de la plainte et déterminer les conclusions. Le cas échéant, il formule les recommandations </w:t>
            </w:r>
            <w:r>
              <w:rPr>
                <w:color w:val="223654"/>
                <w:sz w:val="20"/>
                <w:szCs w:val="20"/>
              </w:rPr>
              <w:t>pertinentes au CSSMB.</w:t>
            </w:r>
          </w:p>
          <w:p w14:paraId="1BA06E12" w14:textId="77777777" w:rsidR="0087615A" w:rsidRDefault="00EB0F06">
            <w:pPr>
              <w:widowControl w:val="0"/>
              <w:numPr>
                <w:ilvl w:val="0"/>
                <w:numId w:val="9"/>
              </w:numPr>
              <w:shd w:val="clear" w:color="auto" w:fill="FFFFFF"/>
              <w:spacing w:line="240" w:lineRule="auto"/>
              <w:jc w:val="both"/>
              <w:rPr>
                <w:sz w:val="18"/>
                <w:szCs w:val="18"/>
              </w:rPr>
            </w:pPr>
            <w:r>
              <w:rPr>
                <w:color w:val="223654"/>
                <w:sz w:val="20"/>
                <w:szCs w:val="20"/>
              </w:rPr>
              <w:t>Le protecteur national de l’élève a quant à lui 5 jours ouvrables pour informer le protecteur régional de l’élève de son intention d’examiner la plainte. S'il décide d’examiner la plainte, il a alors 10 jours ouvrables pour en termine</w:t>
            </w:r>
            <w:r>
              <w:rPr>
                <w:color w:val="223654"/>
                <w:sz w:val="20"/>
                <w:szCs w:val="20"/>
              </w:rPr>
              <w:t xml:space="preserve">r l’examen et substituer, s’il le juge opportun, ses conclusions ou ses recommandations à celles du protecteur régional de l’élève.  </w:t>
            </w:r>
          </w:p>
          <w:p w14:paraId="74AB6F91" w14:textId="77777777" w:rsidR="0087615A" w:rsidRDefault="00EB0F06">
            <w:pPr>
              <w:widowControl w:val="0"/>
              <w:numPr>
                <w:ilvl w:val="0"/>
                <w:numId w:val="9"/>
              </w:numPr>
              <w:shd w:val="clear" w:color="auto" w:fill="FFFFFF"/>
              <w:spacing w:line="240" w:lineRule="auto"/>
              <w:jc w:val="both"/>
              <w:rPr>
                <w:sz w:val="18"/>
                <w:szCs w:val="18"/>
              </w:rPr>
            </w:pPr>
            <w:r>
              <w:rPr>
                <w:color w:val="223654"/>
                <w:sz w:val="20"/>
                <w:szCs w:val="20"/>
              </w:rPr>
              <w:t>Le protecteur régional de l’élève informe par la suite la personne plaignante et le CSSMB des conclusions ainsi que des mo</w:t>
            </w:r>
            <w:r>
              <w:rPr>
                <w:color w:val="223654"/>
                <w:sz w:val="20"/>
                <w:szCs w:val="20"/>
              </w:rPr>
              <w:t>tifs sur lesquels elles s’appuient, de même que ses recommandations s’il y a lieu.</w:t>
            </w:r>
          </w:p>
          <w:p w14:paraId="6FE4155E" w14:textId="77777777" w:rsidR="0087615A" w:rsidRDefault="00EB0F06">
            <w:pPr>
              <w:widowControl w:val="0"/>
              <w:numPr>
                <w:ilvl w:val="0"/>
                <w:numId w:val="9"/>
              </w:numPr>
              <w:shd w:val="clear" w:color="auto" w:fill="FFFFFF"/>
              <w:spacing w:line="240" w:lineRule="auto"/>
              <w:jc w:val="both"/>
              <w:rPr>
                <w:sz w:val="18"/>
                <w:szCs w:val="18"/>
              </w:rPr>
            </w:pPr>
            <w:r>
              <w:rPr>
                <w:color w:val="223654"/>
                <w:sz w:val="20"/>
                <w:szCs w:val="20"/>
              </w:rPr>
              <w:t>Le CSSMB a 10 jours ouvrables pour informer la personne plaignante et le protecteur régional de l’élève des suites qu’il entend y donner et, le cas échéant, des motifs justi</w:t>
            </w:r>
            <w:r>
              <w:rPr>
                <w:color w:val="223654"/>
                <w:sz w:val="20"/>
                <w:szCs w:val="20"/>
              </w:rPr>
              <w:t>fiant son refus d’y donner suite.</w:t>
            </w:r>
          </w:p>
          <w:p w14:paraId="1C14B58E" w14:textId="77777777" w:rsidR="0087615A" w:rsidRDefault="00EB0F06">
            <w:pPr>
              <w:widowControl w:val="0"/>
              <w:shd w:val="clear" w:color="auto" w:fill="FFFFFF"/>
              <w:spacing w:line="240" w:lineRule="auto"/>
              <w:ind w:left="720"/>
              <w:jc w:val="center"/>
            </w:pPr>
            <w:r>
              <w:rPr>
                <w:noProof/>
                <w:color w:val="223654"/>
                <w:sz w:val="20"/>
                <w:szCs w:val="20"/>
              </w:rPr>
              <w:drawing>
                <wp:inline distT="114300" distB="114300" distL="114300" distR="114300" wp14:anchorId="15895BA7" wp14:editId="518DE458">
                  <wp:extent cx="4633913" cy="1672451"/>
                  <wp:effectExtent l="0" t="0" r="0" b="0"/>
                  <wp:docPr id="182046250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4633913" cy="1672451"/>
                          </a:xfrm>
                          <a:prstGeom prst="rect">
                            <a:avLst/>
                          </a:prstGeom>
                          <a:ln/>
                        </pic:spPr>
                      </pic:pic>
                    </a:graphicData>
                  </a:graphic>
                </wp:inline>
              </w:drawing>
            </w:r>
          </w:p>
        </w:tc>
      </w:tr>
      <w:tr w:rsidR="0087615A" w14:paraId="4F7B5485" w14:textId="77777777">
        <w:trPr>
          <w:trHeight w:val="625"/>
        </w:trPr>
        <w:tc>
          <w:tcPr>
            <w:tcW w:w="10890" w:type="dxa"/>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6504E708" w14:textId="77777777" w:rsidR="0087615A" w:rsidRDefault="00EB0F06">
            <w:pPr>
              <w:spacing w:line="240" w:lineRule="auto"/>
              <w:jc w:val="center"/>
              <w:rPr>
                <w:b/>
              </w:rPr>
            </w:pPr>
            <w:r>
              <w:rPr>
                <w:b/>
              </w:rPr>
              <w:t xml:space="preserve">Fonctionnement lorsqu’une plainte est transmise à l’établissement par </w:t>
            </w:r>
          </w:p>
          <w:p w14:paraId="08200563" w14:textId="77777777" w:rsidR="0087615A" w:rsidRDefault="00EB0F06">
            <w:pPr>
              <w:spacing w:line="240" w:lineRule="auto"/>
              <w:jc w:val="center"/>
              <w:rPr>
                <w:b/>
              </w:rPr>
            </w:pPr>
            <w:proofErr w:type="gramStart"/>
            <w:r>
              <w:rPr>
                <w:b/>
              </w:rPr>
              <w:t>le</w:t>
            </w:r>
            <w:proofErr w:type="gramEnd"/>
            <w:r>
              <w:rPr>
                <w:b/>
              </w:rPr>
              <w:t xml:space="preserve"> Protecteur régional de l’élève.</w:t>
            </w:r>
          </w:p>
        </w:tc>
      </w:tr>
      <w:tr w:rsidR="0087615A" w14:paraId="77084F3B" w14:textId="77777777">
        <w:trPr>
          <w:trHeight w:val="420"/>
        </w:trPr>
        <w:tc>
          <w:tcPr>
            <w:tcW w:w="1089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9665CF0" w14:textId="77777777" w:rsidR="0087615A" w:rsidRDefault="00EB0F06">
            <w:pPr>
              <w:widowControl w:val="0"/>
              <w:spacing w:line="240" w:lineRule="auto"/>
              <w:jc w:val="both"/>
              <w:rPr>
                <w:sz w:val="20"/>
                <w:szCs w:val="20"/>
              </w:rPr>
            </w:pPr>
            <w:r>
              <w:rPr>
                <w:sz w:val="20"/>
                <w:szCs w:val="20"/>
              </w:rPr>
              <w:t>Lorsque la plainte est transmise directement au protecteur régional de l’élève, la direction d’établissement en reçoit sans délai une copie. Dans ce cas, la direction d’établissement doit s’assurer que les actions prises sont conformes aux mesures identifi</w:t>
            </w:r>
            <w:r>
              <w:rPr>
                <w:sz w:val="20"/>
                <w:szCs w:val="20"/>
              </w:rPr>
              <w:t xml:space="preserve">ées dans le </w:t>
            </w:r>
            <w:r>
              <w:rPr>
                <w:i/>
                <w:sz w:val="20"/>
                <w:szCs w:val="20"/>
              </w:rPr>
              <w:t xml:space="preserve">Plan de santé et bien-être. </w:t>
            </w:r>
            <w:r>
              <w:rPr>
                <w:sz w:val="20"/>
                <w:szCs w:val="20"/>
              </w:rPr>
              <w:t xml:space="preserve">Le protecteur régional de l’élève assure le suivi des actions prises par l’établissement. </w:t>
            </w:r>
          </w:p>
        </w:tc>
      </w:tr>
    </w:tbl>
    <w:p w14:paraId="14D487CB" w14:textId="77777777" w:rsidR="0087615A" w:rsidRDefault="00EB0F06">
      <w:r>
        <w:rPr>
          <w:noProof/>
          <w:sz w:val="18"/>
          <w:szCs w:val="18"/>
        </w:rPr>
        <w:drawing>
          <wp:inline distT="114300" distB="114300" distL="114300" distR="114300" wp14:anchorId="4B7DD32B" wp14:editId="351AF23C">
            <wp:extent cx="254242" cy="254242"/>
            <wp:effectExtent l="0" t="0" r="0" b="0"/>
            <wp:docPr id="18204625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r>
        <w:rPr>
          <w:sz w:val="18"/>
          <w:szCs w:val="18"/>
        </w:rPr>
        <w:t xml:space="preserve"> </w:t>
      </w:r>
      <w:hyperlink r:id="rId33">
        <w:r>
          <w:rPr>
            <w:color w:val="1155CC"/>
            <w:sz w:val="18"/>
            <w:szCs w:val="18"/>
            <w:u w:val="single"/>
          </w:rPr>
          <w:t>Pour en savoir plus sur le traitemen</w:t>
        </w:r>
        <w:r>
          <w:rPr>
            <w:color w:val="1155CC"/>
            <w:sz w:val="18"/>
            <w:szCs w:val="18"/>
            <w:u w:val="single"/>
          </w:rPr>
          <w:t>t des plaintes et le protecteur de l’élève</w:t>
        </w:r>
      </w:hyperlink>
      <w:r>
        <w:rPr>
          <w:sz w:val="18"/>
          <w:szCs w:val="18"/>
        </w:rPr>
        <w:t xml:space="preserve"> </w:t>
      </w:r>
    </w:p>
    <w:p w14:paraId="386A25E0" w14:textId="77777777" w:rsidR="0087615A" w:rsidRDefault="00EB0F06">
      <w:pPr>
        <w:pStyle w:val="Titre2"/>
      </w:pPr>
      <w:bookmarkStart w:id="7" w:name="_heading=h.1t3h5sf" w:colFirst="0" w:colLast="0"/>
      <w:bookmarkEnd w:id="7"/>
      <w:r>
        <w:lastRenderedPageBreak/>
        <w:t>Actions à prendre lorsqu’un acte est constaté</w:t>
      </w:r>
    </w:p>
    <w:p w14:paraId="5B3BE5E1" w14:textId="77777777" w:rsidR="0087615A" w:rsidRDefault="00EB0F06">
      <w:pPr>
        <w:jc w:val="both"/>
      </w:pPr>
      <w:r>
        <w:t xml:space="preserve">Le </w:t>
      </w:r>
      <w:r>
        <w:rPr>
          <w:i/>
        </w:rPr>
        <w:t>Plan Santé et bien-être</w:t>
      </w:r>
      <w:r>
        <w:t xml:space="preserve"> doit inclure les actions qui doivent être prises lorsqu’un acte d’intimidation ou de violence est constaté par un élève, un enseignant, un autre membre du personnel de l’école, par quelque autre personne. </w:t>
      </w:r>
    </w:p>
    <w:p w14:paraId="23EECAF9" w14:textId="77777777" w:rsidR="0087615A" w:rsidRDefault="0087615A">
      <w:pPr>
        <w:jc w:val="both"/>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255"/>
        <w:gridCol w:w="4560"/>
      </w:tblGrid>
      <w:tr w:rsidR="0087615A" w14:paraId="6968EEDA" w14:textId="77777777">
        <w:tc>
          <w:tcPr>
            <w:tcW w:w="4545" w:type="dxa"/>
            <w:tcBorders>
              <w:top w:val="single" w:sz="18" w:space="0" w:color="B7B7B7"/>
              <w:left w:val="single" w:sz="18" w:space="0" w:color="B7B7B7"/>
              <w:bottom w:val="single" w:sz="8" w:space="0" w:color="B7B7B7"/>
              <w:right w:val="single" w:sz="18" w:space="0" w:color="B7B7B7"/>
            </w:tcBorders>
            <w:shd w:val="clear" w:color="auto" w:fill="CCCCCC"/>
            <w:tcMar>
              <w:top w:w="100" w:type="dxa"/>
              <w:left w:w="100" w:type="dxa"/>
              <w:bottom w:w="100" w:type="dxa"/>
              <w:right w:w="100" w:type="dxa"/>
            </w:tcMar>
          </w:tcPr>
          <w:p w14:paraId="1AED6AF5" w14:textId="77777777" w:rsidR="0087615A" w:rsidRDefault="00EB0F06">
            <w:pPr>
              <w:widowControl w:val="0"/>
              <w:spacing w:line="240" w:lineRule="auto"/>
              <w:jc w:val="center"/>
              <w:rPr>
                <w:b/>
              </w:rPr>
            </w:pPr>
            <w:r>
              <w:rPr>
                <w:b/>
              </w:rPr>
              <w:t xml:space="preserve">Premiers intervenants </w:t>
            </w:r>
          </w:p>
        </w:tc>
        <w:tc>
          <w:tcPr>
            <w:tcW w:w="255" w:type="dxa"/>
            <w:tcBorders>
              <w:top w:val="nil"/>
              <w:left w:val="single" w:sz="18" w:space="0" w:color="B7B7B7"/>
              <w:bottom w:val="nil"/>
              <w:right w:val="single" w:sz="18" w:space="0" w:color="B7B7B7"/>
            </w:tcBorders>
            <w:tcMar>
              <w:top w:w="100" w:type="dxa"/>
              <w:left w:w="100" w:type="dxa"/>
              <w:bottom w:w="100" w:type="dxa"/>
              <w:right w:w="100" w:type="dxa"/>
            </w:tcMar>
          </w:tcPr>
          <w:p w14:paraId="212CEAD5" w14:textId="77777777" w:rsidR="0087615A" w:rsidRDefault="0087615A">
            <w:pPr>
              <w:widowControl w:val="0"/>
              <w:spacing w:line="240" w:lineRule="auto"/>
              <w:jc w:val="center"/>
              <w:rPr>
                <w:b/>
              </w:rPr>
            </w:pPr>
          </w:p>
        </w:tc>
        <w:tc>
          <w:tcPr>
            <w:tcW w:w="4560" w:type="dxa"/>
            <w:tcBorders>
              <w:top w:val="single" w:sz="18" w:space="0" w:color="B7B7B7"/>
              <w:left w:val="single" w:sz="18" w:space="0" w:color="B7B7B7"/>
              <w:bottom w:val="single" w:sz="8" w:space="0" w:color="B7B7B7"/>
              <w:right w:val="single" w:sz="18" w:space="0" w:color="B7B7B7"/>
            </w:tcBorders>
            <w:shd w:val="clear" w:color="auto" w:fill="CCCCCC"/>
            <w:tcMar>
              <w:top w:w="100" w:type="dxa"/>
              <w:left w:w="100" w:type="dxa"/>
              <w:bottom w:w="100" w:type="dxa"/>
              <w:right w:w="100" w:type="dxa"/>
            </w:tcMar>
          </w:tcPr>
          <w:p w14:paraId="5339BF33" w14:textId="77777777" w:rsidR="0087615A" w:rsidRDefault="00EB0F06">
            <w:pPr>
              <w:widowControl w:val="0"/>
              <w:spacing w:line="240" w:lineRule="auto"/>
              <w:jc w:val="center"/>
              <w:rPr>
                <w:b/>
              </w:rPr>
            </w:pPr>
            <w:r>
              <w:rPr>
                <w:b/>
              </w:rPr>
              <w:t xml:space="preserve">Deuxièmes </w:t>
            </w:r>
            <w:r>
              <w:rPr>
                <w:b/>
              </w:rPr>
              <w:t>intervenants</w:t>
            </w:r>
            <w:r>
              <w:t xml:space="preserve"> </w:t>
            </w:r>
          </w:p>
        </w:tc>
      </w:tr>
      <w:tr w:rsidR="0087615A" w14:paraId="39E6D66E" w14:textId="77777777">
        <w:tc>
          <w:tcPr>
            <w:tcW w:w="4545" w:type="dxa"/>
            <w:tcBorders>
              <w:top w:val="single" w:sz="8" w:space="0" w:color="B7B7B7"/>
              <w:left w:val="single" w:sz="18" w:space="0" w:color="B7B7B7"/>
              <w:bottom w:val="single" w:sz="18" w:space="0" w:color="B7B7B7"/>
              <w:right w:val="single" w:sz="18" w:space="0" w:color="B7B7B7"/>
            </w:tcBorders>
            <w:shd w:val="clear" w:color="auto" w:fill="auto"/>
            <w:tcMar>
              <w:top w:w="100" w:type="dxa"/>
              <w:left w:w="100" w:type="dxa"/>
              <w:bottom w:w="100" w:type="dxa"/>
              <w:right w:w="100" w:type="dxa"/>
            </w:tcMar>
          </w:tcPr>
          <w:p w14:paraId="79A00D8A" w14:textId="77777777" w:rsidR="0087615A" w:rsidRDefault="00EB0F06">
            <w:pPr>
              <w:widowControl w:val="0"/>
              <w:spacing w:line="240" w:lineRule="auto"/>
            </w:pPr>
            <w:r>
              <w:t>Ceux qui sont témoins ou informés d’un incident de violence ou d’intimidation.</w:t>
            </w:r>
          </w:p>
          <w:p w14:paraId="0C345A00" w14:textId="77777777" w:rsidR="0087615A" w:rsidRDefault="00EB0F06">
            <w:pPr>
              <w:widowControl w:val="0"/>
              <w:spacing w:line="240" w:lineRule="auto"/>
            </w:pPr>
            <w:r>
              <w:rPr>
                <w:i/>
              </w:rPr>
              <w:t>(</w:t>
            </w:r>
            <w:proofErr w:type="gramStart"/>
            <w:r>
              <w:rPr>
                <w:i/>
              </w:rPr>
              <w:t>ex.</w:t>
            </w:r>
            <w:proofErr w:type="gramEnd"/>
            <w:r>
              <w:rPr>
                <w:i/>
              </w:rPr>
              <w:t xml:space="preserve">: enseignants, éducateurs, personnel de soutien) </w:t>
            </w:r>
          </w:p>
        </w:tc>
        <w:tc>
          <w:tcPr>
            <w:tcW w:w="255" w:type="dxa"/>
            <w:tcBorders>
              <w:top w:val="nil"/>
              <w:left w:val="single" w:sz="18" w:space="0" w:color="B7B7B7"/>
              <w:bottom w:val="nil"/>
              <w:right w:val="single" w:sz="18" w:space="0" w:color="B7B7B7"/>
            </w:tcBorders>
            <w:shd w:val="clear" w:color="auto" w:fill="auto"/>
            <w:tcMar>
              <w:top w:w="100" w:type="dxa"/>
              <w:left w:w="100" w:type="dxa"/>
              <w:bottom w:w="100" w:type="dxa"/>
              <w:right w:w="100" w:type="dxa"/>
            </w:tcMar>
          </w:tcPr>
          <w:p w14:paraId="4F6D7702" w14:textId="77777777" w:rsidR="0087615A" w:rsidRDefault="0087615A">
            <w:pPr>
              <w:widowControl w:val="0"/>
              <w:spacing w:line="240" w:lineRule="auto"/>
            </w:pPr>
          </w:p>
        </w:tc>
        <w:tc>
          <w:tcPr>
            <w:tcW w:w="4560" w:type="dxa"/>
            <w:tcBorders>
              <w:top w:val="single" w:sz="8" w:space="0" w:color="B7B7B7"/>
              <w:left w:val="single" w:sz="18" w:space="0" w:color="B7B7B7"/>
              <w:bottom w:val="single" w:sz="18" w:space="0" w:color="B7B7B7"/>
              <w:right w:val="single" w:sz="18" w:space="0" w:color="B7B7B7"/>
            </w:tcBorders>
            <w:shd w:val="clear" w:color="auto" w:fill="auto"/>
            <w:tcMar>
              <w:top w:w="100" w:type="dxa"/>
              <w:left w:w="100" w:type="dxa"/>
              <w:bottom w:w="100" w:type="dxa"/>
              <w:right w:w="100" w:type="dxa"/>
            </w:tcMar>
          </w:tcPr>
          <w:p w14:paraId="357B6CBB" w14:textId="77777777" w:rsidR="0087615A" w:rsidRDefault="00EB0F06">
            <w:pPr>
              <w:widowControl w:val="0"/>
              <w:spacing w:line="240" w:lineRule="auto"/>
            </w:pPr>
            <w:r>
              <w:t>Ceux qui sont responsables du suivi des signalements.</w:t>
            </w:r>
          </w:p>
          <w:p w14:paraId="5B071614" w14:textId="77777777" w:rsidR="0087615A" w:rsidRDefault="00EB0F06">
            <w:pPr>
              <w:widowControl w:val="0"/>
              <w:spacing w:line="240" w:lineRule="auto"/>
            </w:pPr>
            <w:r>
              <w:rPr>
                <w:i/>
              </w:rPr>
              <w:t>(</w:t>
            </w:r>
            <w:proofErr w:type="gramStart"/>
            <w:r>
              <w:rPr>
                <w:i/>
              </w:rPr>
              <w:t>ex.</w:t>
            </w:r>
            <w:proofErr w:type="gramEnd"/>
            <w:r>
              <w:rPr>
                <w:i/>
              </w:rPr>
              <w:t>: directions, directions adjointes professionnels</w:t>
            </w:r>
            <w:r>
              <w:rPr>
                <w:i/>
              </w:rPr>
              <w:t xml:space="preserve"> et TES)</w:t>
            </w:r>
          </w:p>
        </w:tc>
      </w:tr>
    </w:tbl>
    <w:p w14:paraId="67BD19A4" w14:textId="77777777" w:rsidR="0087615A" w:rsidRDefault="0087615A">
      <w:pPr>
        <w:spacing w:line="240" w:lineRule="auto"/>
        <w:jc w:val="both"/>
        <w:rPr>
          <w:b/>
          <w:color w:val="756FA3"/>
          <w:sz w:val="24"/>
          <w:szCs w:val="24"/>
        </w:rPr>
      </w:pPr>
    </w:p>
    <w:tbl>
      <w:tblPr>
        <w:tblStyle w:val="ac"/>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695"/>
      </w:tblGrid>
      <w:tr w:rsidR="0087615A" w14:paraId="414EB54E" w14:textId="77777777">
        <w:trPr>
          <w:trHeight w:val="600"/>
        </w:trPr>
        <w:tc>
          <w:tcPr>
            <w:tcW w:w="9360" w:type="dxa"/>
            <w:gridSpan w:val="2"/>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5C8DA70E" w14:textId="77777777" w:rsidR="0087615A" w:rsidRDefault="00EB0F06">
            <w:pPr>
              <w:jc w:val="both"/>
              <w:rPr>
                <w:b/>
                <w:color w:val="756FA3"/>
                <w:sz w:val="40"/>
                <w:szCs w:val="40"/>
              </w:rPr>
            </w:pPr>
            <w:r>
              <w:rPr>
                <w:b/>
                <w:sz w:val="28"/>
                <w:szCs w:val="28"/>
              </w:rPr>
              <w:t>Responsabilités des premiers intervenants - Intervention 100%</w:t>
            </w:r>
            <w:r>
              <w:rPr>
                <w:b/>
              </w:rPr>
              <w:t xml:space="preserve"> </w:t>
            </w:r>
          </w:p>
        </w:tc>
      </w:tr>
      <w:tr w:rsidR="0087615A" w14:paraId="4FD5D73A" w14:textId="77777777">
        <w:tc>
          <w:tcPr>
            <w:tcW w:w="166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38E366D" w14:textId="77777777" w:rsidR="0087615A" w:rsidRDefault="00EB0F06">
            <w:pPr>
              <w:spacing w:line="240" w:lineRule="auto"/>
              <w:jc w:val="both"/>
              <w:rPr>
                <w:b/>
                <w:color w:val="756FA3"/>
                <w:sz w:val="40"/>
                <w:szCs w:val="40"/>
              </w:rPr>
            </w:pPr>
            <w:r>
              <w:rPr>
                <w:b/>
                <w:color w:val="0D71B9"/>
                <w:sz w:val="40"/>
                <w:szCs w:val="40"/>
              </w:rPr>
              <w:t>R</w:t>
            </w:r>
            <w:r>
              <w:rPr>
                <w:b/>
              </w:rPr>
              <w:t>ÉAGIR</w:t>
            </w:r>
          </w:p>
        </w:tc>
        <w:tc>
          <w:tcPr>
            <w:tcW w:w="769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1CA92D9" w14:textId="77777777" w:rsidR="0087615A" w:rsidRDefault="00EB0F06">
            <w:pPr>
              <w:spacing w:line="240" w:lineRule="auto"/>
            </w:pPr>
            <w:r>
              <w:t xml:space="preserve">Intervenir « sur-le-champ » pour arrêter le comportement. </w:t>
            </w:r>
          </w:p>
          <w:p w14:paraId="5370387E" w14:textId="77777777" w:rsidR="0087615A" w:rsidRDefault="00EB0F06">
            <w:pPr>
              <w:spacing w:line="240" w:lineRule="auto"/>
            </w:pPr>
            <w:r>
              <w:t xml:space="preserve">Nommer le comportement et l’impact possible. </w:t>
            </w:r>
          </w:p>
          <w:p w14:paraId="13341351" w14:textId="77777777" w:rsidR="0087615A" w:rsidRDefault="00EB0F06">
            <w:pPr>
              <w:spacing w:line="240" w:lineRule="auto"/>
            </w:pPr>
            <w:r>
              <w:t>Demander un changement de comportement.</w:t>
            </w:r>
          </w:p>
        </w:tc>
      </w:tr>
      <w:tr w:rsidR="0087615A" w14:paraId="15DD4DA6" w14:textId="77777777">
        <w:tc>
          <w:tcPr>
            <w:tcW w:w="166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9AEACE0" w14:textId="77777777" w:rsidR="0087615A" w:rsidRDefault="00EB0F06">
            <w:pPr>
              <w:spacing w:line="240" w:lineRule="auto"/>
              <w:jc w:val="both"/>
              <w:rPr>
                <w:b/>
                <w:color w:val="756FA3"/>
                <w:sz w:val="40"/>
                <w:szCs w:val="40"/>
              </w:rPr>
            </w:pPr>
            <w:r>
              <w:rPr>
                <w:b/>
                <w:color w:val="0D71B9"/>
                <w:sz w:val="40"/>
                <w:szCs w:val="40"/>
              </w:rPr>
              <w:t>R</w:t>
            </w:r>
            <w:r>
              <w:rPr>
                <w:b/>
              </w:rPr>
              <w:t>ASSURER</w:t>
            </w:r>
          </w:p>
        </w:tc>
        <w:tc>
          <w:tcPr>
            <w:tcW w:w="769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1D2B014B" w14:textId="77777777" w:rsidR="0087615A" w:rsidRDefault="00EB0F06">
            <w:pPr>
              <w:spacing w:line="240" w:lineRule="auto"/>
              <w:rPr>
                <w:b/>
                <w:color w:val="756FA3"/>
                <w:sz w:val="40"/>
                <w:szCs w:val="40"/>
              </w:rPr>
            </w:pPr>
            <w:r>
              <w:t xml:space="preserve">Faire une </w:t>
            </w:r>
            <w:r>
              <w:t>vérification sommaire auprès de l’élève ciblé.                                        Assurer sa sécurité à court terme et réconforter la victime.</w:t>
            </w:r>
          </w:p>
        </w:tc>
      </w:tr>
      <w:tr w:rsidR="0087615A" w14:paraId="6066F802" w14:textId="77777777">
        <w:tc>
          <w:tcPr>
            <w:tcW w:w="166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5F8A402" w14:textId="77777777" w:rsidR="0087615A" w:rsidRDefault="00EB0F06">
            <w:pPr>
              <w:spacing w:line="240" w:lineRule="auto"/>
              <w:jc w:val="both"/>
              <w:rPr>
                <w:b/>
                <w:color w:val="756FA3"/>
                <w:sz w:val="40"/>
                <w:szCs w:val="40"/>
              </w:rPr>
            </w:pPr>
            <w:r>
              <w:rPr>
                <w:b/>
                <w:color w:val="0D71B9"/>
                <w:sz w:val="40"/>
                <w:szCs w:val="40"/>
              </w:rPr>
              <w:t>R</w:t>
            </w:r>
            <w:r>
              <w:rPr>
                <w:b/>
              </w:rPr>
              <w:t>ÉFÉRER</w:t>
            </w:r>
            <w:r>
              <w:t xml:space="preserve"> </w:t>
            </w:r>
          </w:p>
        </w:tc>
        <w:tc>
          <w:tcPr>
            <w:tcW w:w="769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EB8BE3E" w14:textId="77777777" w:rsidR="0087615A" w:rsidRDefault="00EB0F06">
            <w:pPr>
              <w:spacing w:line="240" w:lineRule="auto"/>
              <w:jc w:val="both"/>
              <w:rPr>
                <w:b/>
                <w:color w:val="756FA3"/>
                <w:sz w:val="40"/>
                <w:szCs w:val="40"/>
              </w:rPr>
            </w:pPr>
            <w:r>
              <w:t>En cas de violence et d’intimidation, appliquer les modalités prévues pour effectuer un signalement</w:t>
            </w:r>
            <w:r>
              <w:t xml:space="preserve"> pour une évaluation approfondie par la personne responsable du suivi (deuxième intervenant) et consigner l’information selon les mécanismes prévus.</w:t>
            </w:r>
          </w:p>
        </w:tc>
      </w:tr>
      <w:tr w:rsidR="0087615A" w14:paraId="6F9E2F28" w14:textId="77777777">
        <w:trPr>
          <w:trHeight w:val="309"/>
        </w:trPr>
        <w:tc>
          <w:tcPr>
            <w:tcW w:w="166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69455A5D" w14:textId="77777777" w:rsidR="0087615A" w:rsidRDefault="00EB0F06">
            <w:pPr>
              <w:spacing w:line="240" w:lineRule="auto"/>
              <w:jc w:val="both"/>
              <w:rPr>
                <w:b/>
                <w:color w:val="756FA3"/>
                <w:sz w:val="40"/>
                <w:szCs w:val="40"/>
              </w:rPr>
            </w:pPr>
            <w:r>
              <w:rPr>
                <w:b/>
                <w:color w:val="0D71B9"/>
                <w:sz w:val="40"/>
                <w:szCs w:val="40"/>
              </w:rPr>
              <w:t>R</w:t>
            </w:r>
            <w:r>
              <w:rPr>
                <w:b/>
              </w:rPr>
              <w:t>EVOIR</w:t>
            </w:r>
          </w:p>
        </w:tc>
        <w:tc>
          <w:tcPr>
            <w:tcW w:w="7695"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24A8825F" w14:textId="77777777" w:rsidR="0087615A" w:rsidRDefault="00EB0F06">
            <w:pPr>
              <w:spacing w:line="240" w:lineRule="auto"/>
              <w:rPr>
                <w:b/>
                <w:color w:val="756FA3"/>
                <w:sz w:val="40"/>
                <w:szCs w:val="40"/>
              </w:rPr>
            </w:pPr>
            <w:r>
              <w:t>Faire un bref retour auprès de l’élève qui a vécu de la violence/intimidation.</w:t>
            </w:r>
          </w:p>
        </w:tc>
      </w:tr>
    </w:tbl>
    <w:p w14:paraId="2283F7A9" w14:textId="77777777" w:rsidR="0087615A" w:rsidRDefault="00EB0F06">
      <w:pPr>
        <w:spacing w:before="240" w:after="240"/>
        <w:jc w:val="both"/>
      </w:pPr>
      <w:r>
        <w:t>Les membres du personnel de l’école (enseignants, personnel de soutien, professionnels, service de garde et de surveillance des dîneurs) ont reçu la formation Intervention 100 % pour être prêts à intervenir immédiatement lorsqu’ils observent un comportemen</w:t>
      </w:r>
      <w:r>
        <w:t xml:space="preserve">t de violence chez un élève ou lorsqu’un élève ou un parent signale un incident de violence. </w:t>
      </w:r>
    </w:p>
    <w:p w14:paraId="3BC0D80D" w14:textId="77777777" w:rsidR="0087615A" w:rsidRDefault="00EB0F06">
      <w:pPr>
        <w:spacing w:before="240" w:after="240"/>
        <w:jc w:val="both"/>
      </w:pPr>
      <w:r>
        <w:rPr>
          <w:highlight w:val="yellow"/>
        </w:rPr>
        <w:t xml:space="preserve">La formation Intervention 100 % a eu lieu le </w:t>
      </w:r>
      <w:proofErr w:type="spellStart"/>
      <w:r>
        <w:rPr>
          <w:highlight w:val="yellow"/>
        </w:rPr>
        <w:t>xxxx</w:t>
      </w:r>
      <w:proofErr w:type="spellEnd"/>
      <w:r>
        <w:t>.</w:t>
      </w:r>
    </w:p>
    <w:p w14:paraId="702D3367" w14:textId="77777777" w:rsidR="0087615A" w:rsidRDefault="00EB0F06">
      <w:pPr>
        <w:widowControl w:val="0"/>
        <w:jc w:val="both"/>
      </w:pPr>
      <w:r>
        <w:rPr>
          <w:noProof/>
        </w:rPr>
        <w:drawing>
          <wp:inline distT="114300" distB="114300" distL="114300" distR="114300" wp14:anchorId="65CBCAED" wp14:editId="5634CBD9">
            <wp:extent cx="249651" cy="249651"/>
            <wp:effectExtent l="0" t="0" r="0" b="0"/>
            <wp:docPr id="18204625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34">
        <w:r>
          <w:rPr>
            <w:color w:val="1155CC"/>
            <w:u w:val="single"/>
          </w:rPr>
          <w:t xml:space="preserve">Pour </w:t>
        </w:r>
        <w:r>
          <w:rPr>
            <w:color w:val="1155CC"/>
            <w:u w:val="single"/>
          </w:rPr>
          <w:t>aller plus loin</w:t>
        </w:r>
      </w:hyperlink>
      <w:r>
        <w:t xml:space="preserve"> </w:t>
      </w:r>
    </w:p>
    <w:p w14:paraId="1119D79A" w14:textId="77777777" w:rsidR="0087615A" w:rsidRDefault="0087615A">
      <w:pPr>
        <w:spacing w:before="240" w:after="240"/>
        <w:jc w:val="both"/>
      </w:pPr>
    </w:p>
    <w:p w14:paraId="2770F90D" w14:textId="77777777" w:rsidR="0087615A" w:rsidRDefault="0087615A">
      <w:pPr>
        <w:spacing w:before="240" w:after="240"/>
        <w:jc w:val="both"/>
      </w:pPr>
    </w:p>
    <w:p w14:paraId="340F33DA" w14:textId="77777777" w:rsidR="0087615A" w:rsidRDefault="0087615A">
      <w:pPr>
        <w:spacing w:before="240" w:after="240"/>
        <w:jc w:val="both"/>
      </w:pPr>
    </w:p>
    <w:tbl>
      <w:tblPr>
        <w:tblStyle w:val="ad"/>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615A" w14:paraId="5F50A4F2" w14:textId="77777777">
        <w:tc>
          <w:tcPr>
            <w:tcW w:w="9360" w:type="dxa"/>
            <w:tcBorders>
              <w:top w:val="single" w:sz="8" w:space="0" w:color="FFFFFF"/>
              <w:left w:val="single" w:sz="8" w:space="0" w:color="FFFFFF"/>
              <w:bottom w:val="single" w:sz="8" w:space="0" w:color="FFFFFF"/>
              <w:right w:val="single" w:sz="8" w:space="0" w:color="FFFFFF"/>
            </w:tcBorders>
            <w:shd w:val="clear" w:color="auto" w:fill="5FB670"/>
            <w:tcMar>
              <w:top w:w="100" w:type="dxa"/>
              <w:left w:w="100" w:type="dxa"/>
              <w:bottom w:w="100" w:type="dxa"/>
              <w:right w:w="100" w:type="dxa"/>
            </w:tcMar>
          </w:tcPr>
          <w:p w14:paraId="4644FAA7" w14:textId="77777777" w:rsidR="0087615A" w:rsidRDefault="00EB0F06">
            <w:pPr>
              <w:spacing w:line="240" w:lineRule="auto"/>
              <w:jc w:val="center"/>
              <w:rPr>
                <w:b/>
                <w:sz w:val="28"/>
                <w:szCs w:val="28"/>
              </w:rPr>
            </w:pPr>
            <w:r>
              <w:rPr>
                <w:b/>
                <w:sz w:val="28"/>
                <w:szCs w:val="28"/>
              </w:rPr>
              <w:lastRenderedPageBreak/>
              <w:t>Responsabilités des deuxièmes intervenants</w:t>
            </w:r>
          </w:p>
        </w:tc>
      </w:tr>
      <w:tr w:rsidR="0087615A" w14:paraId="22679371" w14:textId="77777777">
        <w:tc>
          <w:tcPr>
            <w:tcW w:w="9360" w:type="dxa"/>
            <w:tcBorders>
              <w:top w:val="single" w:sz="8" w:space="0" w:color="FFFFFF"/>
              <w:left w:val="single" w:sz="8" w:space="0" w:color="FFFFFF"/>
              <w:bottom w:val="single" w:sz="8" w:space="0" w:color="FFFFFF"/>
              <w:right w:val="single" w:sz="8" w:space="0" w:color="FFFFFF"/>
            </w:tcBorders>
            <w:shd w:val="clear" w:color="auto" w:fill="CCCCCC"/>
            <w:tcMar>
              <w:top w:w="100" w:type="dxa"/>
              <w:left w:w="100" w:type="dxa"/>
              <w:bottom w:w="100" w:type="dxa"/>
              <w:right w:w="100" w:type="dxa"/>
            </w:tcMar>
          </w:tcPr>
          <w:p w14:paraId="33D4AE4F" w14:textId="77777777" w:rsidR="0087615A" w:rsidRDefault="00EB0F06">
            <w:pPr>
              <w:spacing w:line="240" w:lineRule="auto"/>
              <w:jc w:val="center"/>
              <w:rPr>
                <w:b/>
                <w:sz w:val="28"/>
                <w:szCs w:val="28"/>
              </w:rPr>
            </w:pPr>
            <w:r>
              <w:rPr>
                <w:b/>
                <w:sz w:val="28"/>
                <w:szCs w:val="28"/>
              </w:rPr>
              <w:t xml:space="preserve">Actions à mettre en place lors de situation </w:t>
            </w:r>
          </w:p>
          <w:p w14:paraId="012FD0BD" w14:textId="77777777" w:rsidR="0087615A" w:rsidRDefault="00EB0F06">
            <w:pPr>
              <w:spacing w:line="240" w:lineRule="auto"/>
              <w:jc w:val="center"/>
              <w:rPr>
                <w:sz w:val="26"/>
                <w:szCs w:val="26"/>
              </w:rPr>
            </w:pPr>
            <w:proofErr w:type="gramStart"/>
            <w:r>
              <w:rPr>
                <w:b/>
                <w:sz w:val="28"/>
                <w:szCs w:val="28"/>
              </w:rPr>
              <w:t>d’intimidation</w:t>
            </w:r>
            <w:proofErr w:type="gramEnd"/>
            <w:r>
              <w:rPr>
                <w:b/>
                <w:sz w:val="28"/>
                <w:szCs w:val="28"/>
              </w:rPr>
              <w:t xml:space="preserve"> et de violence</w:t>
            </w:r>
          </w:p>
        </w:tc>
      </w:tr>
    </w:tbl>
    <w:p w14:paraId="7A90130A" w14:textId="77777777" w:rsidR="0087615A" w:rsidRDefault="00EB0F06">
      <w:pPr>
        <w:spacing w:before="240" w:after="240"/>
        <w:jc w:val="both"/>
      </w:pPr>
      <w:r>
        <w:rPr>
          <w:noProof/>
        </w:rPr>
        <w:drawing>
          <wp:inline distT="114300" distB="114300" distL="114300" distR="114300" wp14:anchorId="427D374C" wp14:editId="58BF34ED">
            <wp:extent cx="5943600" cy="3416300"/>
            <wp:effectExtent l="0" t="0" r="0" b="0"/>
            <wp:docPr id="18204625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5943600" cy="3416300"/>
                    </a:xfrm>
                    <a:prstGeom prst="rect">
                      <a:avLst/>
                    </a:prstGeom>
                    <a:ln/>
                  </pic:spPr>
                </pic:pic>
              </a:graphicData>
            </a:graphic>
          </wp:inline>
        </w:drawing>
      </w:r>
    </w:p>
    <w:p w14:paraId="04376CCC" w14:textId="77777777" w:rsidR="0087615A" w:rsidRDefault="00EB0F06">
      <w:pPr>
        <w:spacing w:line="240" w:lineRule="auto"/>
        <w:jc w:val="both"/>
      </w:pPr>
      <w:r>
        <w:t xml:space="preserve">Les différentes actions n’ont pas d’ordre prédéfini et doivent être orchestrées en fonction de chacune des situations. La sécurité étant en tout temps la priorité. </w:t>
      </w:r>
    </w:p>
    <w:p w14:paraId="5D55773E" w14:textId="77777777" w:rsidR="0087615A" w:rsidRDefault="0087615A">
      <w:pPr>
        <w:spacing w:line="240" w:lineRule="auto"/>
        <w:jc w:val="both"/>
      </w:pPr>
    </w:p>
    <w:p w14:paraId="32CC7B03" w14:textId="77777777" w:rsidR="0087615A" w:rsidRDefault="00EB0F06">
      <w:pPr>
        <w:spacing w:line="240" w:lineRule="auto"/>
        <w:jc w:val="both"/>
      </w:pPr>
      <w:r>
        <w:t xml:space="preserve"> </w:t>
      </w:r>
    </w:p>
    <w:p w14:paraId="6997F4BC" w14:textId="77777777" w:rsidR="0087615A" w:rsidRDefault="0087615A">
      <w:pPr>
        <w:widowControl w:val="0"/>
        <w:jc w:val="both"/>
      </w:pPr>
    </w:p>
    <w:tbl>
      <w:tblPr>
        <w:tblStyle w:val="ae"/>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7615A" w14:paraId="35525B3D" w14:textId="77777777">
        <w:trPr>
          <w:trHeight w:val="289"/>
        </w:trPr>
        <w:tc>
          <w:tcPr>
            <w:tcW w:w="9360" w:type="dxa"/>
            <w:gridSpan w:val="2"/>
            <w:tcBorders>
              <w:top w:val="single" w:sz="8" w:space="0" w:color="CCCCCC"/>
              <w:left w:val="single" w:sz="8" w:space="0" w:color="CCCCCC"/>
              <w:bottom w:val="single" w:sz="8" w:space="0" w:color="CCCCCC"/>
              <w:right w:val="single" w:sz="8" w:space="0" w:color="CCCCCC"/>
            </w:tcBorders>
            <w:shd w:val="clear" w:color="auto" w:fill="D9D9D9"/>
          </w:tcPr>
          <w:p w14:paraId="0594B78D" w14:textId="77777777" w:rsidR="0087615A" w:rsidRDefault="00EB0F06">
            <w:pPr>
              <w:jc w:val="center"/>
              <w:rPr>
                <w:sz w:val="26"/>
                <w:szCs w:val="26"/>
              </w:rPr>
            </w:pPr>
            <w:r>
              <w:rPr>
                <w:b/>
                <w:sz w:val="24"/>
                <w:szCs w:val="24"/>
              </w:rPr>
              <w:t>Procédures pour intervenir lors de situation de…</w:t>
            </w:r>
            <w:r>
              <w:rPr>
                <w:sz w:val="26"/>
                <w:szCs w:val="26"/>
              </w:rPr>
              <w:t xml:space="preserve"> </w:t>
            </w:r>
          </w:p>
        </w:tc>
      </w:tr>
      <w:tr w:rsidR="0087615A" w14:paraId="3F7DE153" w14:textId="77777777">
        <w:trPr>
          <w:trHeight w:val="655"/>
        </w:trPr>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38303C9" w14:textId="77777777" w:rsidR="0087615A" w:rsidRDefault="00EB0F06">
            <w:pPr>
              <w:spacing w:line="240" w:lineRule="auto"/>
              <w:jc w:val="center"/>
              <w:rPr>
                <w:b/>
                <w:sz w:val="24"/>
                <w:szCs w:val="24"/>
              </w:rPr>
            </w:pPr>
            <w:r>
              <w:rPr>
                <w:noProof/>
                <w:sz w:val="24"/>
                <w:szCs w:val="24"/>
              </w:rPr>
              <w:drawing>
                <wp:inline distT="114300" distB="114300" distL="114300" distR="114300" wp14:anchorId="3A5E4B87" wp14:editId="4E84554E">
                  <wp:extent cx="249651" cy="249651"/>
                  <wp:effectExtent l="0" t="0" r="0" b="0"/>
                  <wp:docPr id="18204625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36">
              <w:r>
                <w:rPr>
                  <w:b/>
                  <w:color w:val="1155CC"/>
                  <w:sz w:val="24"/>
                  <w:szCs w:val="24"/>
                  <w:u w:val="single"/>
                </w:rPr>
                <w:t>Violence et intimidation</w:t>
              </w:r>
            </w:hyperlink>
          </w:p>
        </w:tc>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434FA94" w14:textId="77777777" w:rsidR="0087615A" w:rsidRDefault="00EB0F06">
            <w:pPr>
              <w:spacing w:line="240" w:lineRule="auto"/>
              <w:jc w:val="center"/>
              <w:rPr>
                <w:b/>
                <w:color w:val="1155CC"/>
                <w:sz w:val="24"/>
                <w:szCs w:val="24"/>
                <w:u w:val="single"/>
              </w:rPr>
            </w:pPr>
            <w:r>
              <w:rPr>
                <w:noProof/>
                <w:sz w:val="24"/>
                <w:szCs w:val="24"/>
              </w:rPr>
              <w:drawing>
                <wp:inline distT="114300" distB="114300" distL="114300" distR="114300" wp14:anchorId="45C97451" wp14:editId="5C801F3E">
                  <wp:extent cx="249651" cy="249651"/>
                  <wp:effectExtent l="0" t="0" r="0" b="0"/>
                  <wp:docPr id="18204625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37">
              <w:r>
                <w:rPr>
                  <w:b/>
                  <w:color w:val="0000FF"/>
                  <w:sz w:val="24"/>
                  <w:szCs w:val="24"/>
                  <w:u w:val="single"/>
                </w:rPr>
                <w:t>Polarisation sociale pouvant mener à la violence</w:t>
              </w:r>
            </w:hyperlink>
          </w:p>
        </w:tc>
      </w:tr>
    </w:tbl>
    <w:p w14:paraId="5B39F3A9" w14:textId="77777777" w:rsidR="0087615A" w:rsidRDefault="0087615A">
      <w:pPr>
        <w:pStyle w:val="Titre2"/>
      </w:pPr>
      <w:bookmarkStart w:id="8" w:name="_heading=h.4d34og8" w:colFirst="0" w:colLast="0"/>
      <w:bookmarkEnd w:id="8"/>
    </w:p>
    <w:p w14:paraId="5945714F" w14:textId="77777777" w:rsidR="0087615A" w:rsidRDefault="00EB0F06">
      <w:pPr>
        <w:pStyle w:val="Titre2"/>
      </w:pPr>
      <w:bookmarkStart w:id="9" w:name="_heading=h.2s8eyo1" w:colFirst="0" w:colLast="0"/>
      <w:bookmarkEnd w:id="9"/>
      <w:r>
        <w:br w:type="page"/>
      </w:r>
    </w:p>
    <w:p w14:paraId="5818D883" w14:textId="77777777" w:rsidR="0087615A" w:rsidRDefault="00EB0F06">
      <w:pPr>
        <w:pStyle w:val="Titre2"/>
      </w:pPr>
      <w:r>
        <w:rPr>
          <w:noProof/>
        </w:rPr>
        <w:lastRenderedPageBreak/>
        <mc:AlternateContent>
          <mc:Choice Requires="wps">
            <w:drawing>
              <wp:anchor distT="0" distB="0" distL="0" distR="0" simplePos="0" relativeHeight="251678720" behindDoc="1" locked="0" layoutInCell="1" hidden="0" allowOverlap="1" wp14:anchorId="3A3B62DE" wp14:editId="134CB438">
                <wp:simplePos x="0" y="0"/>
                <wp:positionH relativeFrom="page">
                  <wp:posOffset>-385761</wp:posOffset>
                </wp:positionH>
                <wp:positionV relativeFrom="page">
                  <wp:posOffset>823913</wp:posOffset>
                </wp:positionV>
                <wp:extent cx="3895725" cy="400050"/>
                <wp:effectExtent l="0" t="0" r="0" b="0"/>
                <wp:wrapNone/>
                <wp:docPr id="1820462460" name="Rectangle : coins arrondis 1820462460"/>
                <wp:cNvGraphicFramePr/>
                <a:graphic xmlns:a="http://schemas.openxmlformats.org/drawingml/2006/main">
                  <a:graphicData uri="http://schemas.microsoft.com/office/word/2010/wordprocessingShape">
                    <wps:wsp>
                      <wps:cNvSpPr/>
                      <wps:spPr>
                        <a:xfrm>
                          <a:off x="3402900" y="3584738"/>
                          <a:ext cx="3886200" cy="390525"/>
                        </a:xfrm>
                        <a:prstGeom prst="roundRect">
                          <a:avLst>
                            <a:gd name="adj" fmla="val 50000"/>
                          </a:avLst>
                        </a:prstGeom>
                        <a:solidFill>
                          <a:srgbClr val="FFFF00"/>
                        </a:solidFill>
                        <a:ln>
                          <a:noFill/>
                        </a:ln>
                      </wps:spPr>
                      <wps:txbx>
                        <w:txbxContent>
                          <w:p w14:paraId="21CD3DDE"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A3B62DE" id="Rectangle : coins arrondis 1820462460" o:spid="_x0000_s1037" style="position:absolute;margin-left:-30.35pt;margin-top:64.9pt;width:306.75pt;height:31.5pt;z-index:-251637760;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" fillcolor="yellow" stroked="f">
                <v:textbox inset="2.53958mm,2.53958mm,2.53958mm,2.53958mm">
                  <w:txbxContent>
                    <w:p w14:paraId="21CD3DDE" w14:textId="77777777" w:rsidR="0087615A" w:rsidRDefault="0087615A">
                      <w:pPr>
                        <w:spacing w:line="240" w:lineRule="auto"/>
                        <w:textDirection w:val="btLr"/>
                      </w:pPr>
                    </w:p>
                  </w:txbxContent>
                </v:textbox>
                <w10:wrap anchorx="page" anchory="page"/>
              </v:roundrect>
            </w:pict>
          </mc:Fallback>
        </mc:AlternateContent>
      </w:r>
      <w:r>
        <w:t>Confidentialité et sécurité</w:t>
      </w:r>
    </w:p>
    <w:p w14:paraId="4C36FA3F" w14:textId="77777777" w:rsidR="0087615A" w:rsidRDefault="00EB0F06">
      <w:pPr>
        <w:spacing w:before="240" w:after="240"/>
        <w:jc w:val="both"/>
      </w:pPr>
      <w:r>
        <w:t xml:space="preserve">Bien que </w:t>
      </w:r>
      <w:proofErr w:type="spellStart"/>
      <w:r>
        <w:t>déNONcer</w:t>
      </w:r>
      <w:proofErr w:type="spellEnd"/>
      <w:r>
        <w:t xml:space="preserve"> soit la bonne chose à faire pour faire cesser la situation et pour permettre aux personnes victimes, témoins et auteurs d’obtenir de l’aide, il se peut que cela occasionne un malaise chez la personne qui le fait. L’école s’engage à prendre toutes les préc</w:t>
      </w:r>
      <w:r>
        <w:t xml:space="preserve">autions nécessaires pour préserver la confidentialité du signalement et veiller à la sécurité de tous. </w:t>
      </w:r>
    </w:p>
    <w:bookmarkStart w:id="10" w:name="_heading=h.17dp8vu" w:colFirst="0" w:colLast="0"/>
    <w:bookmarkEnd w:id="10"/>
    <w:p w14:paraId="742B28DC" w14:textId="77777777" w:rsidR="0087615A" w:rsidRDefault="00EB0F06">
      <w:pPr>
        <w:pStyle w:val="Titre2"/>
        <w:rPr>
          <w:b w:val="0"/>
          <w:sz w:val="22"/>
          <w:szCs w:val="22"/>
        </w:rPr>
      </w:pPr>
      <w:r>
        <w:rPr>
          <w:noProof/>
        </w:rPr>
        <mc:AlternateContent>
          <mc:Choice Requires="wps">
            <w:drawing>
              <wp:anchor distT="0" distB="0" distL="0" distR="0" simplePos="0" relativeHeight="251679744" behindDoc="1" locked="0" layoutInCell="1" hidden="0" allowOverlap="1" wp14:anchorId="00AA8C75" wp14:editId="29DB1C41">
                <wp:simplePos x="0" y="0"/>
                <wp:positionH relativeFrom="page">
                  <wp:posOffset>-652461</wp:posOffset>
                </wp:positionH>
                <wp:positionV relativeFrom="page">
                  <wp:posOffset>2757488</wp:posOffset>
                </wp:positionV>
                <wp:extent cx="2552700" cy="400050"/>
                <wp:effectExtent l="0" t="0" r="0" b="0"/>
                <wp:wrapNone/>
                <wp:docPr id="1820462472" name="Rectangle : coins arrondis 1820462472"/>
                <wp:cNvGraphicFramePr/>
                <a:graphic xmlns:a="http://schemas.openxmlformats.org/drawingml/2006/main">
                  <a:graphicData uri="http://schemas.microsoft.com/office/word/2010/wordprocessingShape">
                    <wps:wsp>
                      <wps:cNvSpPr/>
                      <wps:spPr>
                        <a:xfrm>
                          <a:off x="4074413" y="3584738"/>
                          <a:ext cx="2543175" cy="390525"/>
                        </a:xfrm>
                        <a:prstGeom prst="roundRect">
                          <a:avLst>
                            <a:gd name="adj" fmla="val 50000"/>
                          </a:avLst>
                        </a:prstGeom>
                        <a:solidFill>
                          <a:srgbClr val="FCB48C"/>
                        </a:solidFill>
                        <a:ln>
                          <a:noFill/>
                        </a:ln>
                      </wps:spPr>
                      <wps:txbx>
                        <w:txbxContent>
                          <w:p w14:paraId="60EAD87C"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0AA8C75" id="Rectangle : coins arrondis 1820462472" o:spid="_x0000_s1038" style="position:absolute;margin-left:-51.35pt;margin-top:217.15pt;width:201pt;height:31.5pt;z-index:-251636736;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" fillcolor="#fcb48c" stroked="f">
                <v:textbox inset="2.53958mm,2.53958mm,2.53958mm,2.53958mm">
                  <w:txbxContent>
                    <w:p w14:paraId="60EAD87C" w14:textId="77777777" w:rsidR="0087615A" w:rsidRDefault="0087615A">
                      <w:pPr>
                        <w:spacing w:line="240" w:lineRule="auto"/>
                        <w:textDirection w:val="btLr"/>
                      </w:pPr>
                    </w:p>
                  </w:txbxContent>
                </v:textbox>
                <w10:wrap anchorx="page" anchory="page"/>
              </v:roundrect>
            </w:pict>
          </mc:Fallback>
        </mc:AlternateContent>
      </w:r>
      <w:r>
        <w:t xml:space="preserve"> </w:t>
      </w:r>
      <w:r>
        <w:rPr>
          <w:b w:val="0"/>
          <w:noProof/>
          <w:sz w:val="22"/>
          <w:szCs w:val="22"/>
        </w:rPr>
        <w:drawing>
          <wp:inline distT="114300" distB="114300" distL="114300" distR="114300" wp14:anchorId="55D7A27C" wp14:editId="4C814F38">
            <wp:extent cx="254242" cy="254242"/>
            <wp:effectExtent l="0" t="0" r="0" b="0"/>
            <wp:docPr id="18204625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38">
        <w:r>
          <w:rPr>
            <w:b w:val="0"/>
            <w:color w:val="1155CC"/>
            <w:sz w:val="22"/>
            <w:szCs w:val="22"/>
            <w:u w:val="single"/>
          </w:rPr>
          <w:t>Pour aller plus loin sur les moyens utilisés</w:t>
        </w:r>
      </w:hyperlink>
      <w:r>
        <w:t xml:space="preserve">  </w:t>
      </w:r>
      <w:r>
        <w:rPr>
          <w:noProof/>
          <w:sz w:val="24"/>
          <w:szCs w:val="24"/>
        </w:rPr>
        <w:drawing>
          <wp:inline distT="114300" distB="114300" distL="114300" distR="114300" wp14:anchorId="17C8E32D" wp14:editId="10BFE1EF">
            <wp:extent cx="249651" cy="249651"/>
            <wp:effectExtent l="0" t="0" r="0" b="0"/>
            <wp:docPr id="1820462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39">
        <w:r>
          <w:rPr>
            <w:b w:val="0"/>
            <w:color w:val="1155CC"/>
            <w:sz w:val="22"/>
            <w:szCs w:val="22"/>
            <w:u w:val="single"/>
          </w:rPr>
          <w:t>Personnel scolaire</w:t>
        </w:r>
      </w:hyperlink>
    </w:p>
    <w:p w14:paraId="36CB884B" w14:textId="77777777" w:rsidR="0087615A" w:rsidRDefault="00EB0F06">
      <w:pPr>
        <w:pStyle w:val="Titre2"/>
        <w:pBdr>
          <w:top w:val="nil"/>
          <w:left w:val="nil"/>
          <w:bottom w:val="nil"/>
          <w:right w:val="nil"/>
          <w:between w:val="nil"/>
        </w:pBdr>
      </w:pPr>
      <w:bookmarkStart w:id="11" w:name="_heading=h.3rdcrjn" w:colFirst="0" w:colLast="0"/>
      <w:bookmarkEnd w:id="11"/>
      <w:r>
        <w:t>Analyser</w:t>
      </w:r>
    </w:p>
    <w:p w14:paraId="39386F33" w14:textId="77777777" w:rsidR="0087615A" w:rsidRDefault="00EB0F06">
      <w:pPr>
        <w:spacing w:before="200" w:line="240" w:lineRule="auto"/>
        <w:jc w:val="both"/>
      </w:pPr>
      <w:r>
        <w:t>Chaque situation est unique et plus</w:t>
      </w:r>
      <w:r>
        <w:t>ieurs aspects doivent être pris en compte dans l’analyse d’une situation d’intimidation et de violence : les actes posés, les élèves impliqués, le contexte, les effets engendrés sur les élèves et les répercussions sur le climat de l’école, etc. Une analyse</w:t>
      </w:r>
      <w:r>
        <w:t xml:space="preserve"> judicieuse de la situation permet d'intervenir de manière plus efficace.</w:t>
      </w:r>
    </w:p>
    <w:bookmarkStart w:id="12" w:name="_heading=h.26in1rg" w:colFirst="0" w:colLast="0"/>
    <w:bookmarkEnd w:id="12"/>
    <w:p w14:paraId="450EDC15" w14:textId="77777777" w:rsidR="0087615A" w:rsidRDefault="00EB0F06">
      <w:pPr>
        <w:pStyle w:val="Titre2"/>
        <w:spacing w:before="0" w:line="240" w:lineRule="auto"/>
      </w:pPr>
      <w:r>
        <w:rPr>
          <w:noProof/>
        </w:rPr>
        <mc:AlternateContent>
          <mc:Choice Requires="wps">
            <w:drawing>
              <wp:anchor distT="0" distB="0" distL="0" distR="0" simplePos="0" relativeHeight="251680768" behindDoc="1" locked="0" layoutInCell="1" hidden="0" allowOverlap="1" wp14:anchorId="2C4B4439" wp14:editId="5E851399">
                <wp:simplePos x="0" y="0"/>
                <wp:positionH relativeFrom="margin">
                  <wp:posOffset>-2281236</wp:posOffset>
                </wp:positionH>
                <wp:positionV relativeFrom="page">
                  <wp:posOffset>4310063</wp:posOffset>
                </wp:positionV>
                <wp:extent cx="3676650" cy="400050"/>
                <wp:effectExtent l="0" t="0" r="0" b="0"/>
                <wp:wrapNone/>
                <wp:docPr id="1820462467" name="Rectangle : coins arrondis 1820462467"/>
                <wp:cNvGraphicFramePr/>
                <a:graphic xmlns:a="http://schemas.openxmlformats.org/drawingml/2006/main">
                  <a:graphicData uri="http://schemas.microsoft.com/office/word/2010/wordprocessingShape">
                    <wps:wsp>
                      <wps:cNvSpPr/>
                      <wps:spPr>
                        <a:xfrm>
                          <a:off x="3512438" y="3584738"/>
                          <a:ext cx="3667125" cy="390525"/>
                        </a:xfrm>
                        <a:prstGeom prst="roundRect">
                          <a:avLst>
                            <a:gd name="adj" fmla="val 50000"/>
                          </a:avLst>
                        </a:prstGeom>
                        <a:solidFill>
                          <a:srgbClr val="0070C0"/>
                        </a:solidFill>
                        <a:ln>
                          <a:noFill/>
                        </a:ln>
                      </wps:spPr>
                      <wps:txbx>
                        <w:txbxContent>
                          <w:p w14:paraId="44924410"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C4B4439" id="Rectangle : coins arrondis 1820462467" o:spid="_x0000_s1039" style="position:absolute;margin-left:-179.6pt;margin-top:339.4pt;width:289.5pt;height:31.5pt;z-index:-251635712;visibility:visible;mso-wrap-style:square;mso-wrap-distance-left:0;mso-wrap-distance-top:0;mso-wrap-distance-right:0;mso-wrap-distance-bottom:0;mso-position-horizontal:absolute;mso-position-horizontal-relative:margin;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" fillcolor="#0070c0" stroked="f">
                <v:textbox inset="2.53958mm,2.53958mm,2.53958mm,2.53958mm">
                  <w:txbxContent>
                    <w:p w14:paraId="44924410" w14:textId="77777777" w:rsidR="0087615A" w:rsidRDefault="0087615A">
                      <w:pPr>
                        <w:spacing w:line="240" w:lineRule="auto"/>
                        <w:textDirection w:val="btLr"/>
                      </w:pPr>
                    </w:p>
                  </w:txbxContent>
                </v:textbox>
                <w10:wrap anchorx="margin" anchory="page"/>
              </v:roundrect>
            </w:pict>
          </mc:Fallback>
        </mc:AlternateContent>
      </w:r>
      <w:r>
        <w:rPr>
          <w:noProof/>
          <w:sz w:val="24"/>
          <w:szCs w:val="24"/>
        </w:rPr>
        <w:drawing>
          <wp:inline distT="114300" distB="114300" distL="114300" distR="114300" wp14:anchorId="324DCD11" wp14:editId="6DC0E202">
            <wp:extent cx="249651" cy="249651"/>
            <wp:effectExtent l="0" t="0" r="0" b="0"/>
            <wp:docPr id="18204625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40">
        <w:r>
          <w:rPr>
            <w:b w:val="0"/>
            <w:color w:val="1155CC"/>
            <w:sz w:val="22"/>
            <w:szCs w:val="22"/>
            <w:u w:val="single"/>
          </w:rPr>
          <w:t>Personnel scolaire</w:t>
        </w:r>
      </w:hyperlink>
    </w:p>
    <w:p w14:paraId="661DE253" w14:textId="77777777" w:rsidR="0087615A" w:rsidRDefault="00EB0F06">
      <w:pPr>
        <w:pStyle w:val="Titre2"/>
        <w:pBdr>
          <w:top w:val="nil"/>
          <w:left w:val="nil"/>
          <w:bottom w:val="nil"/>
          <w:right w:val="nil"/>
          <w:between w:val="nil"/>
        </w:pBdr>
      </w:pPr>
      <w:bookmarkStart w:id="13" w:name="_heading=h.lnxbz9" w:colFirst="0" w:colLast="0"/>
      <w:bookmarkEnd w:id="13"/>
      <w:r>
        <w:t>Se concerter</w:t>
      </w:r>
    </w:p>
    <w:p w14:paraId="23807C0C" w14:textId="77777777" w:rsidR="0087615A" w:rsidRDefault="00EB0F06">
      <w:pPr>
        <w:jc w:val="both"/>
      </w:pPr>
      <w:r>
        <w:t xml:space="preserve">La direction d’école fait équipe avec le personnel scolaire chargés du suivi des signalements pour convenir de la séquence d’actions à mettre en place et se répartir les tâches. </w:t>
      </w:r>
    </w:p>
    <w:p w14:paraId="13238F6F" w14:textId="77777777" w:rsidR="0087615A" w:rsidRDefault="00EB0F06">
      <w:r>
        <w:t xml:space="preserve"> </w:t>
      </w:r>
    </w:p>
    <w:bookmarkStart w:id="14" w:name="_heading=h.35nkun2" w:colFirst="0" w:colLast="0"/>
    <w:bookmarkEnd w:id="14"/>
    <w:p w14:paraId="56425C35" w14:textId="77777777" w:rsidR="0087615A" w:rsidRDefault="00EB0F06">
      <w:pPr>
        <w:pStyle w:val="Titre2"/>
        <w:spacing w:before="0" w:line="240" w:lineRule="auto"/>
        <w:rPr>
          <w:b w:val="0"/>
          <w:sz w:val="22"/>
          <w:szCs w:val="22"/>
        </w:rPr>
      </w:pPr>
      <w:r>
        <w:rPr>
          <w:b w:val="0"/>
          <w:noProof/>
        </w:rPr>
        <mc:AlternateContent>
          <mc:Choice Requires="wps">
            <w:drawing>
              <wp:anchor distT="0" distB="0" distL="0" distR="0" simplePos="0" relativeHeight="251681792" behindDoc="1" locked="0" layoutInCell="1" hidden="0" allowOverlap="1" wp14:anchorId="1BAB68F4" wp14:editId="19E626CB">
                <wp:simplePos x="0" y="0"/>
                <wp:positionH relativeFrom="page">
                  <wp:posOffset>-614361</wp:posOffset>
                </wp:positionH>
                <wp:positionV relativeFrom="page">
                  <wp:posOffset>5748338</wp:posOffset>
                </wp:positionV>
                <wp:extent cx="4772025" cy="400050"/>
                <wp:effectExtent l="0" t="0" r="0" b="0"/>
                <wp:wrapNone/>
                <wp:docPr id="1820462458" name="Rectangle : coins arrondis 1820462458"/>
                <wp:cNvGraphicFramePr/>
                <a:graphic xmlns:a="http://schemas.openxmlformats.org/drawingml/2006/main">
                  <a:graphicData uri="http://schemas.microsoft.com/office/word/2010/wordprocessingShape">
                    <wps:wsp>
                      <wps:cNvSpPr/>
                      <wps:spPr>
                        <a:xfrm>
                          <a:off x="2964750" y="3584738"/>
                          <a:ext cx="4762500" cy="390525"/>
                        </a:xfrm>
                        <a:prstGeom prst="roundRect">
                          <a:avLst>
                            <a:gd name="adj" fmla="val 50000"/>
                          </a:avLst>
                        </a:prstGeom>
                        <a:solidFill>
                          <a:srgbClr val="B7CCE4"/>
                        </a:solidFill>
                        <a:ln>
                          <a:noFill/>
                        </a:ln>
                      </wps:spPr>
                      <wps:txbx>
                        <w:txbxContent>
                          <w:p w14:paraId="4414C852"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BAB68F4" id="Rectangle : coins arrondis 1820462458" o:spid="_x0000_s1040" style="position:absolute;margin-left:-48.35pt;margin-top:452.65pt;width:375.75pt;height:31.5pt;z-index:-251634688;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" fillcolor="#b7cce4" stroked="f">
                <v:textbox inset="2.53958mm,2.53958mm,2.53958mm,2.53958mm">
                  <w:txbxContent>
                    <w:p w14:paraId="4414C852" w14:textId="77777777" w:rsidR="0087615A" w:rsidRDefault="0087615A">
                      <w:pPr>
                        <w:spacing w:line="240" w:lineRule="auto"/>
                        <w:textDirection w:val="btLr"/>
                      </w:pPr>
                    </w:p>
                  </w:txbxContent>
                </v:textbox>
                <w10:wrap anchorx="page" anchory="page"/>
              </v:roundrect>
            </w:pict>
          </mc:Fallback>
        </mc:AlternateContent>
      </w:r>
      <w:r>
        <w:rPr>
          <w:b w:val="0"/>
          <w:noProof/>
          <w:sz w:val="22"/>
          <w:szCs w:val="22"/>
        </w:rPr>
        <w:drawing>
          <wp:inline distT="114300" distB="114300" distL="114300" distR="114300" wp14:anchorId="2D6AFE88" wp14:editId="7CB37780">
            <wp:extent cx="254242" cy="254242"/>
            <wp:effectExtent l="0" t="0" r="0" b="0"/>
            <wp:docPr id="18204624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41">
        <w:r>
          <w:rPr>
            <w:b w:val="0"/>
            <w:color w:val="1155CC"/>
            <w:sz w:val="22"/>
            <w:szCs w:val="22"/>
            <w:u w:val="single"/>
          </w:rPr>
          <w:t>Pour aller plus loin</w:t>
        </w:r>
      </w:hyperlink>
      <w:r>
        <w:t xml:space="preserve">  </w:t>
      </w:r>
      <w:r>
        <w:rPr>
          <w:noProof/>
          <w:sz w:val="24"/>
          <w:szCs w:val="24"/>
        </w:rPr>
        <w:drawing>
          <wp:inline distT="114300" distB="114300" distL="114300" distR="114300" wp14:anchorId="0BFC7060" wp14:editId="6E6FC48D">
            <wp:extent cx="249651" cy="249651"/>
            <wp:effectExtent l="0" t="0" r="0" b="0"/>
            <wp:docPr id="18204624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42">
        <w:r>
          <w:rPr>
            <w:b w:val="0"/>
            <w:color w:val="1155CC"/>
            <w:sz w:val="22"/>
            <w:szCs w:val="22"/>
            <w:u w:val="single"/>
          </w:rPr>
          <w:t>Personnel scolaire</w:t>
        </w:r>
      </w:hyperlink>
    </w:p>
    <w:p w14:paraId="4AD830A6" w14:textId="77777777" w:rsidR="0087615A" w:rsidRDefault="0087615A"/>
    <w:p w14:paraId="62CF3083" w14:textId="77777777" w:rsidR="0087615A" w:rsidRDefault="00EB0F06">
      <w:r>
        <w:rPr>
          <w:b/>
          <w:sz w:val="32"/>
          <w:szCs w:val="32"/>
        </w:rPr>
        <w:t>Rencontrer les élèves impliqués</w:t>
      </w:r>
    </w:p>
    <w:p w14:paraId="4184F41F" w14:textId="77777777" w:rsidR="0087615A" w:rsidRDefault="0087615A">
      <w:pPr>
        <w:pStyle w:val="Titre2"/>
        <w:spacing w:before="0" w:after="0" w:line="345" w:lineRule="auto"/>
        <w:rPr>
          <w:b w:val="0"/>
          <w:sz w:val="22"/>
          <w:szCs w:val="22"/>
        </w:rPr>
      </w:pPr>
      <w:bookmarkStart w:id="15" w:name="_heading=h.1ksv4uv" w:colFirst="0" w:colLast="0"/>
      <w:bookmarkEnd w:id="15"/>
    </w:p>
    <w:p w14:paraId="24961DA2" w14:textId="77777777" w:rsidR="0087615A" w:rsidRDefault="00EB0F06">
      <w:pPr>
        <w:pStyle w:val="Titre2"/>
        <w:spacing w:before="0" w:after="0" w:line="345" w:lineRule="auto"/>
        <w:jc w:val="both"/>
        <w:rPr>
          <w:b w:val="0"/>
          <w:sz w:val="22"/>
          <w:szCs w:val="22"/>
        </w:rPr>
      </w:pPr>
      <w:bookmarkStart w:id="16" w:name="_heading=h.44sinio" w:colFirst="0" w:colLast="0"/>
      <w:bookmarkEnd w:id="16"/>
      <w:r>
        <w:rPr>
          <w:b w:val="0"/>
          <w:sz w:val="22"/>
          <w:szCs w:val="22"/>
        </w:rPr>
        <w:t xml:space="preserve">Prendre le temps de dialoguer avec les élèves impliqués (victimes, témoins ou auteurs, selon le contexte) permet de recueillir des informations facilitant l'analyse des événements et l’amorce d’un premier niveau de sensibilisation. </w:t>
      </w:r>
    </w:p>
    <w:bookmarkStart w:id="17" w:name="_heading=h.2jxsxqh" w:colFirst="0" w:colLast="0"/>
    <w:bookmarkEnd w:id="17"/>
    <w:p w14:paraId="2DFB978F" w14:textId="77777777" w:rsidR="0087615A" w:rsidRDefault="00EB0F06">
      <w:pPr>
        <w:pStyle w:val="Titre2"/>
        <w:spacing w:before="0" w:after="200" w:line="240" w:lineRule="auto"/>
      </w:pPr>
      <w:r>
        <w:rPr>
          <w:noProof/>
        </w:rPr>
        <mc:AlternateContent>
          <mc:Choice Requires="wps">
            <w:drawing>
              <wp:anchor distT="0" distB="0" distL="0" distR="0" simplePos="0" relativeHeight="251682816" behindDoc="1" locked="0" layoutInCell="1" hidden="0" allowOverlap="1" wp14:anchorId="50D43F78" wp14:editId="7993CE4F">
                <wp:simplePos x="0" y="0"/>
                <wp:positionH relativeFrom="margin">
                  <wp:posOffset>-1938336</wp:posOffset>
                </wp:positionH>
                <wp:positionV relativeFrom="page">
                  <wp:posOffset>7548563</wp:posOffset>
                </wp:positionV>
                <wp:extent cx="5867400" cy="400050"/>
                <wp:effectExtent l="0" t="0" r="0" b="0"/>
                <wp:wrapNone/>
                <wp:docPr id="1820462461" name="Rectangle : coins arrondis 1820462461"/>
                <wp:cNvGraphicFramePr/>
                <a:graphic xmlns:a="http://schemas.openxmlformats.org/drawingml/2006/main">
                  <a:graphicData uri="http://schemas.microsoft.com/office/word/2010/wordprocessingShape">
                    <wps:wsp>
                      <wps:cNvSpPr/>
                      <wps:spPr>
                        <a:xfrm>
                          <a:off x="2417063" y="3584738"/>
                          <a:ext cx="5857875" cy="390525"/>
                        </a:xfrm>
                        <a:prstGeom prst="roundRect">
                          <a:avLst>
                            <a:gd name="adj" fmla="val 50000"/>
                          </a:avLst>
                        </a:prstGeom>
                        <a:solidFill>
                          <a:srgbClr val="0070C0"/>
                        </a:solidFill>
                        <a:ln>
                          <a:noFill/>
                        </a:ln>
                      </wps:spPr>
                      <wps:txbx>
                        <w:txbxContent>
                          <w:p w14:paraId="31AE39F5"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0D43F78" id="Rectangle : coins arrondis 1820462461" o:spid="_x0000_s1041" style="position:absolute;margin-left:-152.6pt;margin-top:594.4pt;width:462pt;height:31.5pt;z-index:-251633664;visibility:visible;mso-wrap-style:square;mso-wrap-distance-left:0;mso-wrap-distance-top:0;mso-wrap-distance-right:0;mso-wrap-distance-bottom:0;mso-position-horizontal:absolute;mso-position-horizontal-relative:margin;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" fillcolor="#0070c0" stroked="f">
                <v:textbox inset="2.53958mm,2.53958mm,2.53958mm,2.53958mm">
                  <w:txbxContent>
                    <w:p w14:paraId="31AE39F5" w14:textId="77777777" w:rsidR="0087615A" w:rsidRDefault="0087615A">
                      <w:pPr>
                        <w:spacing w:line="240" w:lineRule="auto"/>
                        <w:textDirection w:val="btLr"/>
                      </w:pPr>
                    </w:p>
                  </w:txbxContent>
                </v:textbox>
                <w10:wrap anchorx="margin" anchory="page"/>
              </v:roundrect>
            </w:pict>
          </mc:Fallback>
        </mc:AlternateContent>
      </w:r>
      <w:r>
        <w:rPr>
          <w:b w:val="0"/>
          <w:noProof/>
          <w:sz w:val="22"/>
          <w:szCs w:val="22"/>
        </w:rPr>
        <w:drawing>
          <wp:inline distT="114300" distB="114300" distL="114300" distR="114300" wp14:anchorId="365EA63C" wp14:editId="681C173F">
            <wp:extent cx="254242" cy="254242"/>
            <wp:effectExtent l="0" t="0" r="0" b="0"/>
            <wp:docPr id="18204624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43">
        <w:r>
          <w:rPr>
            <w:b w:val="0"/>
            <w:color w:val="1155CC"/>
            <w:sz w:val="22"/>
            <w:szCs w:val="22"/>
            <w:u w:val="single"/>
          </w:rPr>
          <w:t>Pour aller plus loin</w:t>
        </w:r>
      </w:hyperlink>
      <w:r>
        <w:t xml:space="preserve"> </w:t>
      </w:r>
      <w:r>
        <w:rPr>
          <w:noProof/>
          <w:sz w:val="24"/>
          <w:szCs w:val="24"/>
        </w:rPr>
        <w:drawing>
          <wp:inline distT="114300" distB="114300" distL="114300" distR="114300" wp14:anchorId="18B4C8B8" wp14:editId="6A8505D8">
            <wp:extent cx="249651" cy="249651"/>
            <wp:effectExtent l="0" t="0" r="0" b="0"/>
            <wp:docPr id="18204624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44">
        <w:r>
          <w:rPr>
            <w:b w:val="0"/>
            <w:color w:val="1155CC"/>
            <w:sz w:val="22"/>
            <w:szCs w:val="22"/>
            <w:u w:val="single"/>
          </w:rPr>
          <w:t>Personnel scolaire</w:t>
        </w:r>
      </w:hyperlink>
    </w:p>
    <w:p w14:paraId="27F21C45" w14:textId="77777777" w:rsidR="0087615A" w:rsidRDefault="0087615A"/>
    <w:p w14:paraId="0E335C4F" w14:textId="77777777" w:rsidR="0087615A" w:rsidRDefault="00EB0F06">
      <w:pPr>
        <w:rPr>
          <w:b/>
          <w:sz w:val="32"/>
          <w:szCs w:val="32"/>
        </w:rPr>
      </w:pPr>
      <w:r>
        <w:rPr>
          <w:b/>
          <w:sz w:val="32"/>
          <w:szCs w:val="32"/>
        </w:rPr>
        <w:t>Faire le point sur la situation en équipe</w:t>
      </w:r>
    </w:p>
    <w:p w14:paraId="636902FC" w14:textId="77777777" w:rsidR="0087615A" w:rsidRDefault="00EB0F06">
      <w:pPr>
        <w:spacing w:before="200"/>
        <w:jc w:val="both"/>
      </w:pPr>
      <w:r>
        <w:t>Réunir les informations et convenir des prochaine</w:t>
      </w:r>
      <w:r>
        <w:t>s actions à poser pour faire cesser le plus rapidement et efficacement possible les situations d’intimidation et de la violence.</w:t>
      </w:r>
    </w:p>
    <w:p w14:paraId="4EA477E7" w14:textId="77777777" w:rsidR="0087615A" w:rsidRDefault="00EB0F06">
      <w:pPr>
        <w:spacing w:before="200"/>
        <w:rPr>
          <w:sz w:val="24"/>
          <w:szCs w:val="24"/>
        </w:rPr>
      </w:pPr>
      <w:r>
        <w:rPr>
          <w:sz w:val="24"/>
          <w:szCs w:val="24"/>
        </w:rPr>
        <w:t xml:space="preserve"> </w:t>
      </w:r>
      <w:r>
        <w:rPr>
          <w:noProof/>
        </w:rPr>
        <w:drawing>
          <wp:inline distT="114300" distB="114300" distL="114300" distR="114300" wp14:anchorId="0C3E28DB" wp14:editId="47B216ED">
            <wp:extent cx="254242" cy="254242"/>
            <wp:effectExtent l="0" t="0" r="0" b="0"/>
            <wp:docPr id="18204624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45">
        <w:r>
          <w:rPr>
            <w:color w:val="1155CC"/>
            <w:u w:val="single"/>
          </w:rPr>
          <w:t>Pour aller plus loin</w:t>
        </w:r>
      </w:hyperlink>
      <w:r>
        <w:t xml:space="preserve">  </w:t>
      </w:r>
      <w:r>
        <w:rPr>
          <w:noProof/>
          <w:sz w:val="24"/>
          <w:szCs w:val="24"/>
        </w:rPr>
        <w:drawing>
          <wp:inline distT="114300" distB="114300" distL="114300" distR="114300" wp14:anchorId="162652E0" wp14:editId="57460782">
            <wp:extent cx="249651" cy="249651"/>
            <wp:effectExtent l="0" t="0" r="0" b="0"/>
            <wp:docPr id="18204624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46">
        <w:r>
          <w:rPr>
            <w:color w:val="1155CC"/>
            <w:u w:val="single"/>
          </w:rPr>
          <w:t>Personnel scolaire</w:t>
        </w:r>
      </w:hyperlink>
    </w:p>
    <w:bookmarkStart w:id="18" w:name="_heading=h.z337ya" w:colFirst="0" w:colLast="0"/>
    <w:bookmarkEnd w:id="18"/>
    <w:p w14:paraId="1698CA83" w14:textId="77777777" w:rsidR="0087615A" w:rsidRDefault="00EB0F06">
      <w:pPr>
        <w:pStyle w:val="Titre2"/>
      </w:pPr>
      <w:r>
        <w:rPr>
          <w:noProof/>
        </w:rPr>
        <w:lastRenderedPageBreak/>
        <mc:AlternateContent>
          <mc:Choice Requires="wps">
            <w:drawing>
              <wp:anchor distT="0" distB="0" distL="0" distR="0" simplePos="0" relativeHeight="251683840" behindDoc="1" locked="0" layoutInCell="1" hidden="0" allowOverlap="1" wp14:anchorId="349ADF8B" wp14:editId="347E9EC1">
                <wp:simplePos x="0" y="0"/>
                <wp:positionH relativeFrom="page">
                  <wp:posOffset>-957261</wp:posOffset>
                </wp:positionH>
                <wp:positionV relativeFrom="page">
                  <wp:posOffset>833438</wp:posOffset>
                </wp:positionV>
                <wp:extent cx="5467350" cy="400050"/>
                <wp:effectExtent l="0" t="0" r="0" b="0"/>
                <wp:wrapNone/>
                <wp:docPr id="1820462462" name="Rectangle : coins arrondis 1820462462"/>
                <wp:cNvGraphicFramePr/>
                <a:graphic xmlns:a="http://schemas.openxmlformats.org/drawingml/2006/main">
                  <a:graphicData uri="http://schemas.microsoft.com/office/word/2010/wordprocessingShape">
                    <wps:wsp>
                      <wps:cNvSpPr/>
                      <wps:spPr>
                        <a:xfrm>
                          <a:off x="2617088" y="3584738"/>
                          <a:ext cx="5457825" cy="390525"/>
                        </a:xfrm>
                        <a:prstGeom prst="roundRect">
                          <a:avLst>
                            <a:gd name="adj" fmla="val 50000"/>
                          </a:avLst>
                        </a:prstGeom>
                        <a:solidFill>
                          <a:srgbClr val="92D050"/>
                        </a:solidFill>
                        <a:ln>
                          <a:noFill/>
                        </a:ln>
                      </wps:spPr>
                      <wps:txbx>
                        <w:txbxContent>
                          <w:p w14:paraId="7C636FB2"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49ADF8B" id="Rectangle : coins arrondis 1820462462" o:spid="_x0000_s1042" style="position:absolute;margin-left:-75.35pt;margin-top:65.65pt;width:430.5pt;height:31.5pt;z-index:-251632640;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" fillcolor="#92d050" stroked="f">
                <v:textbox inset="2.53958mm,2.53958mm,2.53958mm,2.53958mm">
                  <w:txbxContent>
                    <w:p w14:paraId="7C636FB2" w14:textId="77777777" w:rsidR="0087615A" w:rsidRDefault="0087615A">
                      <w:pPr>
                        <w:spacing w:line="240" w:lineRule="auto"/>
                        <w:textDirection w:val="btLr"/>
                      </w:pPr>
                    </w:p>
                  </w:txbxContent>
                </v:textbox>
                <w10:wrap anchorx="page" anchory="page"/>
              </v:roundrect>
            </w:pict>
          </mc:Fallback>
        </mc:AlternateContent>
      </w:r>
      <w:r>
        <w:t>Collaborer avec les parents/tuteurs</w:t>
      </w:r>
    </w:p>
    <w:p w14:paraId="7E9DC526" w14:textId="77777777" w:rsidR="0087615A" w:rsidRDefault="0087615A"/>
    <w:p w14:paraId="05A1408A" w14:textId="77777777" w:rsidR="0087615A" w:rsidRDefault="00EB0F06">
      <w:pPr>
        <w:spacing w:after="240"/>
        <w:jc w:val="both"/>
      </w:pPr>
      <w:r>
        <w:t xml:space="preserve">Les parents sont des partenaires précieux et il est important de faire équipe lorsque vient le temps d’agir pour prévenir et contrer l’intimidation et la violence. Après avoir </w:t>
      </w:r>
      <w:r>
        <w:t xml:space="preserve">considéré l’intérêt des élèves directement impliqués, la direction doit communiquer promptement avec leurs parents afin de les informer des mesures prévues (LIP, 96.12).  Les parents et l’école doivent collaborer pour trouver les solutions qui conviennent </w:t>
      </w:r>
      <w:r>
        <w:t>le mieux à l’enfant.</w:t>
      </w:r>
    </w:p>
    <w:p w14:paraId="163599D2" w14:textId="77777777" w:rsidR="0087615A" w:rsidRDefault="00EB0F06">
      <w:pPr>
        <w:spacing w:after="200" w:line="240" w:lineRule="auto"/>
        <w:jc w:val="both"/>
        <w:rPr>
          <w:sz w:val="24"/>
          <w:szCs w:val="24"/>
        </w:rPr>
      </w:pPr>
      <w:r>
        <w:rPr>
          <w:noProof/>
        </w:rPr>
        <w:drawing>
          <wp:inline distT="114300" distB="114300" distL="114300" distR="114300" wp14:anchorId="789D21FC" wp14:editId="3F2DB283">
            <wp:extent cx="254242" cy="254242"/>
            <wp:effectExtent l="0" t="0" r="0" b="0"/>
            <wp:docPr id="18204624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47">
        <w:r>
          <w:rPr>
            <w:color w:val="1155CC"/>
            <w:u w:val="single"/>
          </w:rPr>
          <w:t>Pour plus d’informations, que l’on soit parent d’un élève victime, témoin ou auteur</w:t>
        </w:r>
      </w:hyperlink>
    </w:p>
    <w:p w14:paraId="215ABCCC" w14:textId="77777777" w:rsidR="0087615A" w:rsidRDefault="00EB0F06">
      <w:pPr>
        <w:spacing w:after="200" w:line="240" w:lineRule="auto"/>
        <w:jc w:val="both"/>
        <w:rPr>
          <w:b/>
        </w:rPr>
      </w:pPr>
      <w:r>
        <w:rPr>
          <w:noProof/>
          <w:sz w:val="24"/>
          <w:szCs w:val="24"/>
        </w:rPr>
        <w:drawing>
          <wp:inline distT="114300" distB="114300" distL="114300" distR="114300" wp14:anchorId="57263011" wp14:editId="6F0EEC44">
            <wp:extent cx="249651" cy="249651"/>
            <wp:effectExtent l="0" t="0" r="0" b="0"/>
            <wp:docPr id="18204624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48">
        <w:r>
          <w:rPr>
            <w:color w:val="1155CC"/>
            <w:u w:val="single"/>
          </w:rPr>
          <w:t>Personnel scolaire</w:t>
        </w:r>
      </w:hyperlink>
    </w:p>
    <w:p w14:paraId="310997BB" w14:textId="77777777" w:rsidR="0087615A" w:rsidRDefault="00EB0F06">
      <w:pPr>
        <w:spacing w:after="200" w:line="240" w:lineRule="auto"/>
        <w:jc w:val="both"/>
        <w:rPr>
          <w:b/>
        </w:rPr>
      </w:pPr>
      <w:r>
        <w:rPr>
          <w:noProof/>
        </w:rPr>
        <mc:AlternateContent>
          <mc:Choice Requires="wps">
            <w:drawing>
              <wp:anchor distT="0" distB="0" distL="0" distR="0" simplePos="0" relativeHeight="251684864" behindDoc="1" locked="0" layoutInCell="1" hidden="0" allowOverlap="1" wp14:anchorId="2A8AE2B8" wp14:editId="2D28639E">
                <wp:simplePos x="0" y="0"/>
                <wp:positionH relativeFrom="margin">
                  <wp:posOffset>-1500186</wp:posOffset>
                </wp:positionH>
                <wp:positionV relativeFrom="page">
                  <wp:posOffset>3662363</wp:posOffset>
                </wp:positionV>
                <wp:extent cx="7305675" cy="400050"/>
                <wp:effectExtent l="0" t="0" r="0" b="0"/>
                <wp:wrapNone/>
                <wp:docPr id="1820462468" name="Rectangle : coins arrondis 1820462468"/>
                <wp:cNvGraphicFramePr/>
                <a:graphic xmlns:a="http://schemas.openxmlformats.org/drawingml/2006/main">
                  <a:graphicData uri="http://schemas.microsoft.com/office/word/2010/wordprocessingShape">
                    <wps:wsp>
                      <wps:cNvSpPr/>
                      <wps:spPr>
                        <a:xfrm>
                          <a:off x="1697925" y="3584738"/>
                          <a:ext cx="7296150" cy="390525"/>
                        </a:xfrm>
                        <a:prstGeom prst="roundRect">
                          <a:avLst>
                            <a:gd name="adj" fmla="val 50000"/>
                          </a:avLst>
                        </a:prstGeom>
                        <a:solidFill>
                          <a:srgbClr val="7FF1EC"/>
                        </a:solidFill>
                        <a:ln>
                          <a:noFill/>
                        </a:ln>
                      </wps:spPr>
                      <wps:txbx>
                        <w:txbxContent>
                          <w:p w14:paraId="3E308FE6"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A8AE2B8" id="Rectangle : coins arrondis 1820462468" o:spid="_x0000_s1043" style="position:absolute;left:0;text-align:left;margin-left:-118.1pt;margin-top:288.4pt;width:575.25pt;height:31.5pt;z-index:-251631616;visibility:visible;mso-wrap-style:square;mso-wrap-distance-left:0;mso-wrap-distance-top:0;mso-wrap-distance-right:0;mso-wrap-distance-bottom:0;mso-position-horizontal:absolute;mso-position-horizontal-relative:margin;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" fillcolor="#7ff1ec" stroked="f">
                <v:textbox inset="2.53958mm,2.53958mm,2.53958mm,2.53958mm">
                  <w:txbxContent>
                    <w:p w14:paraId="3E308FE6" w14:textId="77777777" w:rsidR="0087615A" w:rsidRDefault="0087615A">
                      <w:pPr>
                        <w:spacing w:line="240" w:lineRule="auto"/>
                        <w:textDirection w:val="btLr"/>
                      </w:pPr>
                    </w:p>
                  </w:txbxContent>
                </v:textbox>
                <w10:wrap anchorx="margin" anchory="page"/>
              </v:roundrect>
            </w:pict>
          </mc:Fallback>
        </mc:AlternateContent>
      </w:r>
    </w:p>
    <w:p w14:paraId="580EAE8F" w14:textId="77777777" w:rsidR="0087615A" w:rsidRDefault="00EB0F06">
      <w:pPr>
        <w:pStyle w:val="Titre2"/>
      </w:pPr>
      <w:bookmarkStart w:id="19" w:name="_heading=h.3j2qqm3" w:colFirst="0" w:colLast="0"/>
      <w:bookmarkEnd w:id="19"/>
      <w:r>
        <w:t>Mettre en place des mes</w:t>
      </w:r>
      <w:r>
        <w:t>ures de soutien ou d’encadrement</w:t>
      </w:r>
    </w:p>
    <w:p w14:paraId="464B84AE" w14:textId="77777777" w:rsidR="0087615A" w:rsidRDefault="0087615A">
      <w:pPr>
        <w:rPr>
          <w:i/>
        </w:rPr>
      </w:pPr>
    </w:p>
    <w:p w14:paraId="5A2DF428" w14:textId="77777777" w:rsidR="0087615A" w:rsidRDefault="00EB0F06">
      <w:pPr>
        <w:jc w:val="both"/>
      </w:pPr>
      <w:r>
        <w:t>Les mesures de soutien ou d’encadrement misent sur le développement des compétences sociales et émotionnelles des élèves impliqués de façon à prévenir la répétition d’un acte de violence ou d’intimidation et de rétablir le</w:t>
      </w:r>
      <w:r>
        <w:t xml:space="preserve"> sentiment de sécurité.</w:t>
      </w:r>
    </w:p>
    <w:p w14:paraId="2FFC806B" w14:textId="77777777" w:rsidR="0087615A" w:rsidRDefault="00EB0F06">
      <w:pPr>
        <w:spacing w:before="240" w:after="240"/>
        <w:rPr>
          <w:color w:val="1155CC"/>
          <w:u w:val="single"/>
        </w:rPr>
      </w:pPr>
      <w:r>
        <w:rPr>
          <w:noProof/>
        </w:rPr>
        <w:drawing>
          <wp:inline distT="114300" distB="114300" distL="114300" distR="114300" wp14:anchorId="018275C6" wp14:editId="04ECEA73">
            <wp:extent cx="254242" cy="254242"/>
            <wp:effectExtent l="0" t="0" r="0" b="0"/>
            <wp:docPr id="18204624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49">
        <w:r>
          <w:rPr>
            <w:color w:val="1155CC"/>
            <w:u w:val="single"/>
          </w:rPr>
          <w:t>Pour aller plus loin sur les moyens possibles</w:t>
        </w:r>
      </w:hyperlink>
      <w:r>
        <w:rPr>
          <w:b/>
          <w:noProof/>
          <w:sz w:val="24"/>
          <w:szCs w:val="24"/>
        </w:rPr>
        <w:drawing>
          <wp:inline distT="114300" distB="114300" distL="114300" distR="114300" wp14:anchorId="0FEAF621" wp14:editId="43F0FF60">
            <wp:extent cx="249651" cy="249651"/>
            <wp:effectExtent l="0" t="0" r="0" b="0"/>
            <wp:docPr id="18204624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50">
        <w:r>
          <w:rPr>
            <w:color w:val="1155CC"/>
            <w:u w:val="single"/>
          </w:rPr>
          <w:t>Personnel scolaire</w:t>
        </w:r>
      </w:hyperlink>
    </w:p>
    <w:p w14:paraId="04D75334" w14:textId="77777777" w:rsidR="0087615A" w:rsidRDefault="00EB0F06">
      <w:pPr>
        <w:spacing w:before="240" w:after="240"/>
        <w:rPr>
          <w:color w:val="1155CC"/>
          <w:u w:val="single"/>
        </w:rPr>
      </w:pPr>
      <w:r>
        <w:rPr>
          <w:noProof/>
        </w:rPr>
        <mc:AlternateContent>
          <mc:Choice Requires="wps">
            <w:drawing>
              <wp:anchor distT="0" distB="0" distL="0" distR="0" simplePos="0" relativeHeight="251685888" behindDoc="1" locked="0" layoutInCell="1" hidden="0" allowOverlap="1" wp14:anchorId="0F81E6F7" wp14:editId="05865CAA">
                <wp:simplePos x="0" y="0"/>
                <wp:positionH relativeFrom="page">
                  <wp:posOffset>-395286</wp:posOffset>
                </wp:positionH>
                <wp:positionV relativeFrom="page">
                  <wp:posOffset>5786438</wp:posOffset>
                </wp:positionV>
                <wp:extent cx="7153275" cy="598805"/>
                <wp:effectExtent l="0" t="0" r="0" b="0"/>
                <wp:wrapNone/>
                <wp:docPr id="1820462469" name="Rectangle : coins arrondis 1820462469"/>
                <wp:cNvGraphicFramePr/>
                <a:graphic xmlns:a="http://schemas.openxmlformats.org/drawingml/2006/main">
                  <a:graphicData uri="http://schemas.microsoft.com/office/word/2010/wordprocessingShape">
                    <wps:wsp>
                      <wps:cNvSpPr/>
                      <wps:spPr>
                        <a:xfrm>
                          <a:off x="1774125" y="3485360"/>
                          <a:ext cx="7143750" cy="589280"/>
                        </a:xfrm>
                        <a:prstGeom prst="roundRect">
                          <a:avLst>
                            <a:gd name="adj" fmla="val 50000"/>
                          </a:avLst>
                        </a:prstGeom>
                        <a:solidFill>
                          <a:srgbClr val="E75FD7"/>
                        </a:solidFill>
                        <a:ln>
                          <a:noFill/>
                        </a:ln>
                      </wps:spPr>
                      <wps:txbx>
                        <w:txbxContent>
                          <w:p w14:paraId="5F39918B"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F81E6F7" id="Rectangle : coins arrondis 1820462469" o:spid="_x0000_s1044" style="position:absolute;margin-left:-31.1pt;margin-top:455.65pt;width:563.25pt;height:47.15pt;z-index:-251630592;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" fillcolor="#e75fd7" stroked="f">
                <v:textbox inset="2.53958mm,2.53958mm,2.53958mm,2.53958mm">
                  <w:txbxContent>
                    <w:p w14:paraId="5F39918B" w14:textId="77777777" w:rsidR="0087615A" w:rsidRDefault="0087615A">
                      <w:pPr>
                        <w:spacing w:line="240" w:lineRule="auto"/>
                        <w:textDirection w:val="btLr"/>
                      </w:pPr>
                    </w:p>
                  </w:txbxContent>
                </v:textbox>
                <w10:wrap anchorx="page" anchory="page"/>
              </v:roundrect>
            </w:pict>
          </mc:Fallback>
        </mc:AlternateContent>
      </w:r>
    </w:p>
    <w:p w14:paraId="539FAC8F" w14:textId="77777777" w:rsidR="0087615A" w:rsidRDefault="00EB0F06">
      <w:pPr>
        <w:pStyle w:val="Titre2"/>
      </w:pPr>
      <w:bookmarkStart w:id="20" w:name="_heading=h.1y810tw" w:colFirst="0" w:colLast="0"/>
      <w:bookmarkEnd w:id="20"/>
      <w:r>
        <w:t>Appliquer les conséquences éducatives et promouvoir une dém</w:t>
      </w:r>
      <w:r>
        <w:t>arche réparation</w:t>
      </w:r>
    </w:p>
    <w:p w14:paraId="2FABCC68" w14:textId="77777777" w:rsidR="0087615A" w:rsidRDefault="00EB0F06">
      <w:pPr>
        <w:jc w:val="both"/>
      </w:pPr>
      <w:r>
        <w:t>En complément des mesures de soutien ou d’encadrement, il arrive que des conséquences soient imposées. L’application de ces dernières s’effectuera à la suite de l’analyse du</w:t>
      </w:r>
    </w:p>
    <w:p w14:paraId="6CCD7F2E" w14:textId="77777777" w:rsidR="0087615A" w:rsidRDefault="00EB0F06">
      <w:pPr>
        <w:jc w:val="both"/>
      </w:pPr>
      <w:proofErr w:type="gramStart"/>
      <w:r>
        <w:t>profil</w:t>
      </w:r>
      <w:proofErr w:type="gramEnd"/>
      <w:r>
        <w:t xml:space="preserve"> de l’élève, ainsi qu’au regard de la nature, de la gravité et de la fréquence des</w:t>
      </w:r>
    </w:p>
    <w:p w14:paraId="2294F9E7" w14:textId="77777777" w:rsidR="0087615A" w:rsidRDefault="00EB0F06">
      <w:pPr>
        <w:jc w:val="both"/>
      </w:pPr>
      <w:proofErr w:type="gramStart"/>
      <w:r>
        <w:t>comportements</w:t>
      </w:r>
      <w:proofErr w:type="gramEnd"/>
      <w:r>
        <w:t xml:space="preserve"> de celui-ci.</w:t>
      </w:r>
    </w:p>
    <w:p w14:paraId="4843E5DD" w14:textId="77777777" w:rsidR="0087615A" w:rsidRDefault="0087615A"/>
    <w:p w14:paraId="6FD62C0B" w14:textId="77777777" w:rsidR="0087615A" w:rsidRDefault="00EB0F06">
      <w:r>
        <w:rPr>
          <w:noProof/>
        </w:rPr>
        <w:drawing>
          <wp:inline distT="114300" distB="114300" distL="114300" distR="114300" wp14:anchorId="0E9D8B73" wp14:editId="4CFB7C44">
            <wp:extent cx="254242" cy="254242"/>
            <wp:effectExtent l="0" t="0" r="0" b="0"/>
            <wp:docPr id="18204624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r>
        <w:t xml:space="preserve"> </w:t>
      </w:r>
      <w:hyperlink r:id="rId51">
        <w:r>
          <w:rPr>
            <w:color w:val="1155CC"/>
            <w:u w:val="single"/>
          </w:rPr>
          <w:t>Po</w:t>
        </w:r>
        <w:r>
          <w:rPr>
            <w:color w:val="1155CC"/>
            <w:u w:val="single"/>
          </w:rPr>
          <w:t>ur aller plus loin</w:t>
        </w:r>
      </w:hyperlink>
      <w:r>
        <w:t xml:space="preserve"> </w:t>
      </w:r>
      <w:r>
        <w:rPr>
          <w:b/>
          <w:noProof/>
          <w:sz w:val="24"/>
          <w:szCs w:val="24"/>
        </w:rPr>
        <w:drawing>
          <wp:inline distT="114300" distB="114300" distL="114300" distR="114300" wp14:anchorId="66DB0D19" wp14:editId="7C927476">
            <wp:extent cx="249651" cy="249651"/>
            <wp:effectExtent l="0" t="0" r="0" b="0"/>
            <wp:docPr id="18204624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52">
        <w:r>
          <w:rPr>
            <w:color w:val="1155CC"/>
            <w:u w:val="single"/>
          </w:rPr>
          <w:t>Personnel scolaire</w:t>
        </w:r>
      </w:hyperlink>
    </w:p>
    <w:p w14:paraId="06649D42" w14:textId="77777777" w:rsidR="0087615A" w:rsidRDefault="00EB0F06">
      <w:pPr>
        <w:rPr>
          <w:b/>
          <w:color w:val="17365D"/>
          <w:sz w:val="40"/>
          <w:szCs w:val="40"/>
          <w:u w:val="single"/>
        </w:rPr>
      </w:pPr>
      <w:r>
        <w:br w:type="page"/>
      </w:r>
    </w:p>
    <w:p w14:paraId="5CF198CF" w14:textId="77777777" w:rsidR="0087615A" w:rsidRDefault="00EB0F06">
      <w:pPr>
        <w:rPr>
          <w:b/>
          <w:sz w:val="32"/>
          <w:szCs w:val="32"/>
        </w:rPr>
      </w:pPr>
      <w:r>
        <w:rPr>
          <w:noProof/>
        </w:rPr>
        <w:lastRenderedPageBreak/>
        <mc:AlternateContent>
          <mc:Choice Requires="wps">
            <w:drawing>
              <wp:anchor distT="0" distB="0" distL="0" distR="0" simplePos="0" relativeHeight="251686912" behindDoc="1" locked="0" layoutInCell="1" hidden="0" allowOverlap="1" wp14:anchorId="198AC0CA" wp14:editId="7B12CAD7">
                <wp:simplePos x="0" y="0"/>
                <wp:positionH relativeFrom="page">
                  <wp:posOffset>-538161</wp:posOffset>
                </wp:positionH>
                <wp:positionV relativeFrom="page">
                  <wp:posOffset>814388</wp:posOffset>
                </wp:positionV>
                <wp:extent cx="3971925" cy="400050"/>
                <wp:effectExtent l="0" t="0" r="0" b="0"/>
                <wp:wrapNone/>
                <wp:docPr id="1820462473" name="Rectangle : coins arrondis 1820462473"/>
                <wp:cNvGraphicFramePr/>
                <a:graphic xmlns:a="http://schemas.openxmlformats.org/drawingml/2006/main">
                  <a:graphicData uri="http://schemas.microsoft.com/office/word/2010/wordprocessingShape">
                    <wps:wsp>
                      <wps:cNvSpPr/>
                      <wps:spPr>
                        <a:xfrm>
                          <a:off x="3364800" y="3584738"/>
                          <a:ext cx="3962400" cy="390525"/>
                        </a:xfrm>
                        <a:prstGeom prst="roundRect">
                          <a:avLst>
                            <a:gd name="adj" fmla="val 50000"/>
                          </a:avLst>
                        </a:prstGeom>
                        <a:solidFill>
                          <a:srgbClr val="CE3A45"/>
                        </a:solidFill>
                        <a:ln>
                          <a:noFill/>
                        </a:ln>
                      </wps:spPr>
                      <wps:txbx>
                        <w:txbxContent>
                          <w:p w14:paraId="6CF33B2D"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98AC0CA" id="Rectangle : coins arrondis 1820462473" o:spid="_x0000_s1045" style="position:absolute;margin-left:-42.35pt;margin-top:64.15pt;width:312.75pt;height:31.5pt;z-index:-251629568;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" fillcolor="#ce3a45" stroked="f">
                <v:textbox inset="2.53958mm,2.53958mm,2.53958mm,2.53958mm">
                  <w:txbxContent>
                    <w:p w14:paraId="6CF33B2D" w14:textId="77777777" w:rsidR="0087615A" w:rsidRDefault="0087615A">
                      <w:pPr>
                        <w:spacing w:line="240" w:lineRule="auto"/>
                        <w:textDirection w:val="btLr"/>
                      </w:pPr>
                    </w:p>
                  </w:txbxContent>
                </v:textbox>
                <w10:wrap anchorx="page" anchory="page"/>
              </v:roundrect>
            </w:pict>
          </mc:Fallback>
        </mc:AlternateContent>
      </w:r>
      <w:r>
        <w:rPr>
          <w:b/>
          <w:sz w:val="32"/>
          <w:szCs w:val="32"/>
        </w:rPr>
        <w:t>Impliquer les partenaires</w:t>
      </w:r>
    </w:p>
    <w:p w14:paraId="3B802101" w14:textId="77777777" w:rsidR="0087615A" w:rsidRDefault="00EB0F06">
      <w:pPr>
        <w:spacing w:before="200"/>
        <w:jc w:val="both"/>
      </w:pPr>
      <w:r>
        <w:t>Plusieurs ressources du Centre de services sont mises à la disposition du personnel scolaire afin de lui fournir des renseignements et un éclairage complémentaire (Service des ressources éducatives, Service des affaires juridiques et corporatives, analyste</w:t>
      </w:r>
      <w:r>
        <w:t xml:space="preserve">s, etc.). L’école peut également profiter de l’appui de plusieurs partenaires de la communauté et travailler de concert au bénéfice des élèves et de leurs familles. </w:t>
      </w:r>
    </w:p>
    <w:p w14:paraId="3D7EFB1B" w14:textId="77777777" w:rsidR="0087615A" w:rsidRDefault="0087615A">
      <w:pPr>
        <w:spacing w:after="200" w:line="240" w:lineRule="auto"/>
        <w:jc w:val="both"/>
      </w:pPr>
    </w:p>
    <w:tbl>
      <w:tblPr>
        <w:tblStyle w:val="af"/>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7615A" w14:paraId="04FC07F1" w14:textId="77777777">
        <w:tc>
          <w:tcPr>
            <w:tcW w:w="468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4B74092F" w14:textId="77777777" w:rsidR="0087615A" w:rsidRDefault="00EB0F06">
            <w:pPr>
              <w:spacing w:line="240" w:lineRule="auto"/>
              <w:jc w:val="center"/>
              <w:rPr>
                <w:b/>
              </w:rPr>
            </w:pPr>
            <w:r>
              <w:rPr>
                <w:b/>
              </w:rPr>
              <w:t>Ressources pour les élèves</w:t>
            </w:r>
          </w:p>
        </w:tc>
        <w:tc>
          <w:tcPr>
            <w:tcW w:w="4680" w:type="dxa"/>
            <w:tcBorders>
              <w:top w:val="single" w:sz="8" w:space="0" w:color="CCCCCC"/>
              <w:left w:val="single" w:sz="8" w:space="0" w:color="CCCCCC"/>
              <w:bottom w:val="single" w:sz="8" w:space="0" w:color="CCCCCC"/>
              <w:right w:val="single" w:sz="8" w:space="0" w:color="CCCCCC"/>
            </w:tcBorders>
            <w:shd w:val="clear" w:color="auto" w:fill="D9D9D9"/>
            <w:tcMar>
              <w:top w:w="100" w:type="dxa"/>
              <w:left w:w="100" w:type="dxa"/>
              <w:bottom w:w="100" w:type="dxa"/>
              <w:right w:w="100" w:type="dxa"/>
            </w:tcMar>
          </w:tcPr>
          <w:p w14:paraId="3D9129C4" w14:textId="77777777" w:rsidR="0087615A" w:rsidRDefault="00EB0F06">
            <w:pPr>
              <w:spacing w:line="240" w:lineRule="auto"/>
              <w:jc w:val="center"/>
              <w:rPr>
                <w:b/>
              </w:rPr>
            </w:pPr>
            <w:r>
              <w:rPr>
                <w:b/>
              </w:rPr>
              <w:t>Ressources pour les parents</w:t>
            </w:r>
          </w:p>
        </w:tc>
      </w:tr>
      <w:tr w:rsidR="0087615A" w14:paraId="7A112C6E" w14:textId="77777777">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3C963D1" w14:textId="77777777" w:rsidR="0087615A" w:rsidRDefault="00EB0F06">
            <w:pPr>
              <w:spacing w:line="240" w:lineRule="auto"/>
            </w:pPr>
            <w:r>
              <w:t>Tel-jeunes : 1-800-263-2266</w:t>
            </w:r>
          </w:p>
          <w:p w14:paraId="70073CC3" w14:textId="77777777" w:rsidR="0087615A" w:rsidRDefault="00EB0F06">
            <w:pPr>
              <w:spacing w:line="240" w:lineRule="auto"/>
            </w:pPr>
            <w:hyperlink r:id="rId53">
              <w:r>
                <w:rPr>
                  <w:color w:val="1155CC"/>
                  <w:u w:val="single"/>
                </w:rPr>
                <w:t>www.teljeunes.com</w:t>
              </w:r>
            </w:hyperlink>
          </w:p>
          <w:p w14:paraId="60B2FDFF" w14:textId="77777777" w:rsidR="0087615A" w:rsidRDefault="0087615A">
            <w:pPr>
              <w:spacing w:line="240" w:lineRule="auto"/>
            </w:pPr>
          </w:p>
          <w:p w14:paraId="4DC714E6" w14:textId="77777777" w:rsidR="0087615A" w:rsidRDefault="00EB0F06">
            <w:pPr>
              <w:spacing w:line="240" w:lineRule="auto"/>
            </w:pPr>
            <w:r>
              <w:t>Jeunesse, J’écoute : 1-800-668-6868</w:t>
            </w:r>
          </w:p>
          <w:p w14:paraId="69799FA8" w14:textId="77777777" w:rsidR="0087615A" w:rsidRDefault="00EB0F06">
            <w:pPr>
              <w:spacing w:line="240" w:lineRule="auto"/>
            </w:pPr>
            <w:hyperlink r:id="rId54">
              <w:r>
                <w:rPr>
                  <w:color w:val="1155CC"/>
                  <w:u w:val="single"/>
                </w:rPr>
                <w:t>www.jeunessejecoute.ca</w:t>
              </w:r>
            </w:hyperlink>
          </w:p>
          <w:p w14:paraId="79EEE3A4" w14:textId="77777777" w:rsidR="0087615A" w:rsidRDefault="0087615A">
            <w:pPr>
              <w:spacing w:line="240" w:lineRule="auto"/>
            </w:pPr>
          </w:p>
        </w:tc>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5CA01532" w14:textId="77777777" w:rsidR="0087615A" w:rsidRDefault="00EB0F06">
            <w:pPr>
              <w:spacing w:line="240" w:lineRule="auto"/>
            </w:pPr>
            <w:proofErr w:type="spellStart"/>
            <w:r>
              <w:t>LigneParents</w:t>
            </w:r>
            <w:proofErr w:type="spellEnd"/>
            <w:r>
              <w:t xml:space="preserve"> : 1-800-36</w:t>
            </w:r>
            <w:r>
              <w:t>1-5085</w:t>
            </w:r>
          </w:p>
          <w:p w14:paraId="0459FA81" w14:textId="77777777" w:rsidR="0087615A" w:rsidRDefault="00EB0F06">
            <w:pPr>
              <w:spacing w:line="240" w:lineRule="auto"/>
            </w:pPr>
            <w:hyperlink r:id="rId55">
              <w:r>
                <w:rPr>
                  <w:color w:val="1155CC"/>
                  <w:u w:val="single"/>
                </w:rPr>
                <w:t>www.ligneparents.com</w:t>
              </w:r>
            </w:hyperlink>
          </w:p>
          <w:p w14:paraId="0AEBEA74" w14:textId="77777777" w:rsidR="0087615A" w:rsidRDefault="0087615A">
            <w:pPr>
              <w:spacing w:line="240" w:lineRule="auto"/>
            </w:pPr>
          </w:p>
          <w:p w14:paraId="178E117A" w14:textId="77777777" w:rsidR="0087615A" w:rsidRDefault="00EB0F06">
            <w:pPr>
              <w:spacing w:line="240" w:lineRule="auto"/>
              <w:rPr>
                <w:highlight w:val="yellow"/>
              </w:rPr>
            </w:pPr>
            <w:r>
              <w:t xml:space="preserve">CIUSSS : </w:t>
            </w:r>
            <w:r>
              <w:rPr>
                <w:highlight w:val="yellow"/>
              </w:rPr>
              <w:t>nom : 514-xxxx</w:t>
            </w:r>
          </w:p>
          <w:p w14:paraId="404124AD" w14:textId="77777777" w:rsidR="0087615A" w:rsidRDefault="0087615A">
            <w:pPr>
              <w:spacing w:line="240" w:lineRule="auto"/>
            </w:pPr>
          </w:p>
          <w:p w14:paraId="1E28D2E6" w14:textId="77777777" w:rsidR="0087615A" w:rsidRDefault="00EB0F06">
            <w:pPr>
              <w:spacing w:line="240" w:lineRule="auto"/>
            </w:pPr>
            <w:r>
              <w:t xml:space="preserve">SPVM : </w:t>
            </w:r>
            <w:r>
              <w:rPr>
                <w:highlight w:val="yellow"/>
              </w:rPr>
              <w:t>PDQ #x : 514-xxxx</w:t>
            </w:r>
          </w:p>
          <w:p w14:paraId="1F2F7110" w14:textId="77777777" w:rsidR="0087615A" w:rsidRDefault="00EB0F06">
            <w:pPr>
              <w:spacing w:line="240" w:lineRule="auto"/>
            </w:pPr>
            <w:hyperlink r:id="rId56">
              <w:r>
                <w:rPr>
                  <w:color w:val="0000FF"/>
                  <w:u w:val="single"/>
                </w:rPr>
                <w:t>https://spvm.qc.ca/</w:t>
              </w:r>
            </w:hyperlink>
            <w:r>
              <w:t xml:space="preserve"> </w:t>
            </w:r>
          </w:p>
        </w:tc>
      </w:tr>
    </w:tbl>
    <w:p w14:paraId="7FE26BF2" w14:textId="77777777" w:rsidR="0087615A" w:rsidRDefault="00EB0F06">
      <w:pPr>
        <w:spacing w:after="200" w:line="240" w:lineRule="auto"/>
        <w:jc w:val="both"/>
        <w:rPr>
          <w:sz w:val="24"/>
          <w:szCs w:val="24"/>
        </w:rPr>
      </w:pPr>
      <w:r>
        <w:rPr>
          <w:noProof/>
        </w:rPr>
        <w:drawing>
          <wp:inline distT="114300" distB="114300" distL="114300" distR="114300" wp14:anchorId="1AFC828F" wp14:editId="64296384">
            <wp:extent cx="254242" cy="254242"/>
            <wp:effectExtent l="0" t="0" r="0" b="0"/>
            <wp:docPr id="18204624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57">
        <w:r>
          <w:rPr>
            <w:color w:val="1155CC"/>
            <w:u w:val="single"/>
          </w:rPr>
          <w:t>Pour plus d’informations, que l’on soit parent d’un élève victime, témoin ou auteur</w:t>
        </w:r>
      </w:hyperlink>
    </w:p>
    <w:p w14:paraId="2C542A03" w14:textId="77777777" w:rsidR="0087615A" w:rsidRDefault="00EB0F06">
      <w:pPr>
        <w:rPr>
          <w:b/>
          <w:sz w:val="32"/>
          <w:szCs w:val="32"/>
        </w:rPr>
      </w:pPr>
      <w:r>
        <w:rPr>
          <w:b/>
          <w:noProof/>
          <w:sz w:val="24"/>
          <w:szCs w:val="24"/>
        </w:rPr>
        <w:drawing>
          <wp:inline distT="114300" distB="114300" distL="114300" distR="114300" wp14:anchorId="22DBA84E" wp14:editId="5FD47AA5">
            <wp:extent cx="249651" cy="249651"/>
            <wp:effectExtent l="0" t="0" r="0" b="0"/>
            <wp:docPr id="18204624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58">
        <w:r>
          <w:rPr>
            <w:color w:val="1155CC"/>
            <w:u w:val="single"/>
          </w:rPr>
          <w:t>Personnel scolaire</w:t>
        </w:r>
      </w:hyperlink>
    </w:p>
    <w:p w14:paraId="33DC7BC0" w14:textId="77777777" w:rsidR="0087615A" w:rsidRDefault="00EB0F06">
      <w:pPr>
        <w:rPr>
          <w:b/>
          <w:sz w:val="32"/>
          <w:szCs w:val="32"/>
        </w:rPr>
      </w:pPr>
      <w:r>
        <w:rPr>
          <w:noProof/>
        </w:rPr>
        <mc:AlternateContent>
          <mc:Choice Requires="wps">
            <w:drawing>
              <wp:anchor distT="0" distB="0" distL="0" distR="0" simplePos="0" relativeHeight="251687936" behindDoc="1" locked="0" layoutInCell="1" hidden="0" allowOverlap="1" wp14:anchorId="757202A0" wp14:editId="31DBA98A">
                <wp:simplePos x="0" y="0"/>
                <wp:positionH relativeFrom="page">
                  <wp:posOffset>-1138236</wp:posOffset>
                </wp:positionH>
                <wp:positionV relativeFrom="page">
                  <wp:posOffset>5233988</wp:posOffset>
                </wp:positionV>
                <wp:extent cx="3667125" cy="400050"/>
                <wp:effectExtent l="0" t="0" r="0" b="0"/>
                <wp:wrapNone/>
                <wp:docPr id="1820462474" name="Rectangle : coins arrondis 1820462474"/>
                <wp:cNvGraphicFramePr/>
                <a:graphic xmlns:a="http://schemas.openxmlformats.org/drawingml/2006/main">
                  <a:graphicData uri="http://schemas.microsoft.com/office/word/2010/wordprocessingShape">
                    <wps:wsp>
                      <wps:cNvSpPr/>
                      <wps:spPr>
                        <a:xfrm>
                          <a:off x="3517200" y="3584738"/>
                          <a:ext cx="3657600" cy="390525"/>
                        </a:xfrm>
                        <a:prstGeom prst="roundRect">
                          <a:avLst>
                            <a:gd name="adj" fmla="val 50000"/>
                          </a:avLst>
                        </a:prstGeom>
                        <a:solidFill>
                          <a:srgbClr val="F26222"/>
                        </a:solidFill>
                        <a:ln>
                          <a:noFill/>
                        </a:ln>
                      </wps:spPr>
                      <wps:txbx>
                        <w:txbxContent>
                          <w:p w14:paraId="7D27E426"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57202A0" id="Rectangle : coins arrondis 1820462474" o:spid="_x0000_s1046" style="position:absolute;margin-left:-89.6pt;margin-top:412.15pt;width:288.75pt;height:31.5pt;z-index:-251628544;visibility:visible;mso-wrap-style:square;mso-wrap-distance-left:0;mso-wrap-distance-top:0;mso-wrap-distance-right:0;mso-wrap-distance-bottom:0;mso-position-horizontal:absolute;mso-position-horizontal-relative:page;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" fillcolor="#f26222" stroked="f">
                <v:textbox inset="2.53958mm,2.53958mm,2.53958mm,2.53958mm">
                  <w:txbxContent>
                    <w:p w14:paraId="7D27E426" w14:textId="77777777" w:rsidR="0087615A" w:rsidRDefault="0087615A">
                      <w:pPr>
                        <w:spacing w:line="240" w:lineRule="auto"/>
                        <w:textDirection w:val="btLr"/>
                      </w:pPr>
                    </w:p>
                  </w:txbxContent>
                </v:textbox>
                <w10:wrap anchorx="page" anchory="page"/>
              </v:roundrect>
            </w:pict>
          </mc:Fallback>
        </mc:AlternateContent>
      </w:r>
    </w:p>
    <w:p w14:paraId="2C84333E" w14:textId="77777777" w:rsidR="0087615A" w:rsidRDefault="00EB0F06">
      <w:pPr>
        <w:pStyle w:val="Titre2"/>
        <w:rPr>
          <w:highlight w:val="yellow"/>
        </w:rPr>
      </w:pPr>
      <w:bookmarkStart w:id="21" w:name="_heading=h.4i7ojhp" w:colFirst="0" w:colLast="0"/>
      <w:bookmarkEnd w:id="21"/>
      <w:r>
        <w:t>Faire les suivis</w:t>
      </w:r>
    </w:p>
    <w:p w14:paraId="66AE97BB" w14:textId="77777777" w:rsidR="0087615A" w:rsidRDefault="0087615A">
      <w:pPr>
        <w:jc w:val="both"/>
      </w:pPr>
    </w:p>
    <w:p w14:paraId="52FFC257" w14:textId="77777777" w:rsidR="0087615A" w:rsidRDefault="00EB0F06">
      <w:pPr>
        <w:jc w:val="both"/>
      </w:pPr>
      <w:r>
        <w:t xml:space="preserve">Bien que des interventions de qualité aient été mises en place et que les élèves aient obtenu du soutien, il est </w:t>
      </w:r>
      <w:r>
        <w:t>malheureusement possible que des gestes se répètent. Au quotidien et par des suivis planifiés, l’ensemble du personnel doit veiller à ce que les interactions demeurent respectueuses en tout temps.</w:t>
      </w:r>
    </w:p>
    <w:p w14:paraId="38CF628A" w14:textId="77777777" w:rsidR="0087615A" w:rsidRDefault="00EB0F06">
      <w:pPr>
        <w:rPr>
          <w:b/>
          <w:color w:val="17365D"/>
          <w:sz w:val="40"/>
          <w:szCs w:val="40"/>
          <w:u w:val="single"/>
        </w:rPr>
      </w:pPr>
      <w:r>
        <w:rPr>
          <w:noProof/>
        </w:rPr>
        <w:drawing>
          <wp:inline distT="114300" distB="114300" distL="114300" distR="114300" wp14:anchorId="5303DEE2" wp14:editId="568A7671">
            <wp:extent cx="254242" cy="254242"/>
            <wp:effectExtent l="0" t="0" r="0" b="0"/>
            <wp:docPr id="18204624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hyperlink r:id="rId59">
        <w:r>
          <w:rPr>
            <w:color w:val="1155CC"/>
            <w:u w:val="single"/>
          </w:rPr>
          <w:t>Pour aller plus loin</w:t>
        </w:r>
      </w:hyperlink>
      <w:r>
        <w:rPr>
          <w:b/>
          <w:sz w:val="24"/>
          <w:szCs w:val="24"/>
        </w:rPr>
        <w:t xml:space="preserve"> </w:t>
      </w:r>
      <w:r>
        <w:rPr>
          <w:b/>
          <w:noProof/>
          <w:sz w:val="24"/>
          <w:szCs w:val="24"/>
        </w:rPr>
        <w:drawing>
          <wp:inline distT="114300" distB="114300" distL="114300" distR="114300" wp14:anchorId="18EEADF0" wp14:editId="17937E59">
            <wp:extent cx="249651" cy="249651"/>
            <wp:effectExtent l="0" t="0" r="0" b="0"/>
            <wp:docPr id="18204624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60">
        <w:r>
          <w:rPr>
            <w:color w:val="1155CC"/>
            <w:u w:val="single"/>
          </w:rPr>
          <w:t>Personnel scolaire</w:t>
        </w:r>
      </w:hyperlink>
      <w:r>
        <w:br w:type="page"/>
      </w:r>
    </w:p>
    <w:bookmarkStart w:id="22" w:name="bookmark=id.2xcytpi" w:colFirst="0" w:colLast="0"/>
    <w:bookmarkStart w:id="23" w:name="_heading=h.1ci93xb" w:colFirst="0" w:colLast="0"/>
    <w:bookmarkEnd w:id="22"/>
    <w:bookmarkEnd w:id="23"/>
    <w:p w14:paraId="0704274C" w14:textId="77777777" w:rsidR="0087615A" w:rsidRDefault="00EB0F06">
      <w:pPr>
        <w:pStyle w:val="Titre1"/>
      </w:pPr>
      <w:r>
        <w:rPr>
          <w:noProof/>
        </w:rPr>
        <w:lastRenderedPageBreak/>
        <mc:AlternateContent>
          <mc:Choice Requires="wps">
            <w:drawing>
              <wp:anchor distT="0" distB="0" distL="0" distR="0" simplePos="0" relativeHeight="251688960" behindDoc="1" locked="0" layoutInCell="1" hidden="0" allowOverlap="1" wp14:anchorId="1062CB9D" wp14:editId="392A111D">
                <wp:simplePos x="0" y="0"/>
                <wp:positionH relativeFrom="margin">
                  <wp:align>right</wp:align>
                </wp:positionH>
                <wp:positionV relativeFrom="page">
                  <wp:posOffset>852488</wp:posOffset>
                </wp:positionV>
                <wp:extent cx="7277100" cy="471170"/>
                <wp:effectExtent l="0" t="0" r="0" b="0"/>
                <wp:wrapNone/>
                <wp:docPr id="1820462478" name="Rectangle : coins arrondis 1820462478"/>
                <wp:cNvGraphicFramePr/>
                <a:graphic xmlns:a="http://schemas.openxmlformats.org/drawingml/2006/main">
                  <a:graphicData uri="http://schemas.microsoft.com/office/word/2010/wordprocessingShape">
                    <wps:wsp>
                      <wps:cNvSpPr/>
                      <wps:spPr>
                        <a:xfrm>
                          <a:off x="1712213" y="3549178"/>
                          <a:ext cx="7267575" cy="461645"/>
                        </a:xfrm>
                        <a:prstGeom prst="roundRect">
                          <a:avLst>
                            <a:gd name="adj" fmla="val 50000"/>
                          </a:avLst>
                        </a:prstGeom>
                        <a:solidFill>
                          <a:srgbClr val="CCCCCC"/>
                        </a:solidFill>
                        <a:ln>
                          <a:noFill/>
                        </a:ln>
                      </wps:spPr>
                      <wps:txbx>
                        <w:txbxContent>
                          <w:p w14:paraId="0948FF4E" w14:textId="77777777" w:rsidR="0087615A" w:rsidRDefault="0087615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062CB9D" id="Rectangle : coins arrondis 1820462478" o:spid="_x0000_s1047" style="position:absolute;margin-left:521.8pt;margin-top:67.15pt;width:573pt;height:37.1pt;z-index:-251627520;visibility:visible;mso-wrap-style:square;mso-wrap-distance-left:0;mso-wrap-distance-top:0;mso-wrap-distance-right:0;mso-wrap-distance-bottom:0;mso-position-horizontal:right;mso-position-horizontal-relative:margin;mso-position-vertical:absolute;mso-position-vertical-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" fillcolor="#ccc" stroked="f">
                <v:textbox inset="2.53958mm,2.53958mm,2.53958mm,2.53958mm">
                  <w:txbxContent>
                    <w:p w14:paraId="0948FF4E" w14:textId="77777777" w:rsidR="0087615A" w:rsidRDefault="0087615A">
                      <w:pPr>
                        <w:spacing w:line="240" w:lineRule="auto"/>
                        <w:textDirection w:val="btLr"/>
                      </w:pPr>
                    </w:p>
                  </w:txbxContent>
                </v:textbox>
                <w10:wrap anchorx="margin" anchory="page"/>
              </v:roundrect>
            </w:pict>
          </mc:Fallback>
        </mc:AlternateContent>
      </w:r>
      <w:r>
        <w:t>VIOLENCES À CARACTÈRE SEXUEL</w:t>
      </w:r>
    </w:p>
    <w:p w14:paraId="456435F2" w14:textId="77777777" w:rsidR="0087615A" w:rsidRDefault="00EB0F06">
      <w:pPr>
        <w:spacing w:before="100" w:after="240"/>
      </w:pPr>
      <w:r>
        <w:t>Cette section fait suite à l</w:t>
      </w:r>
      <w:r>
        <w:t xml:space="preserve">’adoption de la </w:t>
      </w:r>
      <w:hyperlink r:id="rId61">
        <w:r>
          <w:rPr>
            <w:color w:val="1155CC"/>
            <w:u w:val="single"/>
          </w:rPr>
          <w:t>Loi sur le protecteur national</w:t>
        </w:r>
      </w:hyperlink>
      <w:r>
        <w:t xml:space="preserve"> de l’élève le 31 mai 2022 et doi</w:t>
      </w:r>
      <w:r>
        <w:t xml:space="preserve">t prévoir les éléments suivants : </w:t>
      </w:r>
    </w:p>
    <w:p w14:paraId="30766C9E" w14:textId="77777777" w:rsidR="0087615A" w:rsidRDefault="00EB0F06">
      <w:pPr>
        <w:numPr>
          <w:ilvl w:val="0"/>
          <w:numId w:val="6"/>
        </w:numPr>
        <w:spacing w:before="100"/>
        <w:jc w:val="both"/>
        <w:rPr>
          <w:sz w:val="20"/>
          <w:szCs w:val="20"/>
        </w:rPr>
      </w:pPr>
      <w:proofErr w:type="gramStart"/>
      <w:r>
        <w:rPr>
          <w:sz w:val="20"/>
          <w:szCs w:val="20"/>
        </w:rPr>
        <w:t>des</w:t>
      </w:r>
      <w:proofErr w:type="gramEnd"/>
      <w:r>
        <w:rPr>
          <w:sz w:val="20"/>
          <w:szCs w:val="20"/>
        </w:rPr>
        <w:t xml:space="preserve"> activités de formation obligatoires pour les membres de la direction et les membres du personnel; </w:t>
      </w:r>
    </w:p>
    <w:p w14:paraId="4A31ABDC" w14:textId="77777777" w:rsidR="0087615A" w:rsidRDefault="00EB0F06">
      <w:pPr>
        <w:numPr>
          <w:ilvl w:val="0"/>
          <w:numId w:val="6"/>
        </w:numPr>
        <w:jc w:val="both"/>
        <w:rPr>
          <w:sz w:val="20"/>
          <w:szCs w:val="20"/>
        </w:rPr>
      </w:pPr>
      <w:proofErr w:type="gramStart"/>
      <w:r>
        <w:rPr>
          <w:sz w:val="20"/>
          <w:szCs w:val="20"/>
        </w:rPr>
        <w:t>des</w:t>
      </w:r>
      <w:proofErr w:type="gramEnd"/>
      <w:r>
        <w:rPr>
          <w:sz w:val="20"/>
          <w:szCs w:val="20"/>
        </w:rPr>
        <w:t xml:space="preserve"> mesures de sécurité qui visent à contrer les violences à caractère sexuel.</w:t>
      </w:r>
    </w:p>
    <w:p w14:paraId="6E9AF52E" w14:textId="77777777" w:rsidR="0087615A" w:rsidRDefault="00EB0F06">
      <w:pPr>
        <w:numPr>
          <w:ilvl w:val="0"/>
          <w:numId w:val="6"/>
        </w:numPr>
        <w:spacing w:after="240"/>
        <w:jc w:val="both"/>
        <w:rPr>
          <w:sz w:val="20"/>
          <w:szCs w:val="20"/>
        </w:rPr>
      </w:pPr>
      <w:proofErr w:type="gramStart"/>
      <w:r>
        <w:rPr>
          <w:sz w:val="20"/>
          <w:szCs w:val="20"/>
        </w:rPr>
        <w:t>la</w:t>
      </w:r>
      <w:proofErr w:type="gramEnd"/>
      <w:r>
        <w:rPr>
          <w:sz w:val="20"/>
          <w:szCs w:val="20"/>
        </w:rPr>
        <w:t xml:space="preserve"> possibilité d’effectuer un signaleme</w:t>
      </w:r>
      <w:r>
        <w:rPr>
          <w:sz w:val="20"/>
          <w:szCs w:val="20"/>
        </w:rPr>
        <w:t>nt ou de formuler une plainte concernant un acte de violence à caractère sexuel au protecteur régional de l’élève et de la possibilité pour une personne insatisfaite du suivi donné à une plainte faite auprès de l’établissement de se prévaloir de la procédu</w:t>
      </w:r>
      <w:r>
        <w:rPr>
          <w:sz w:val="20"/>
          <w:szCs w:val="20"/>
        </w:rPr>
        <w:t>re de traitement des plaintes prévue par la Loi sur le protecteur national de l’élève.</w:t>
      </w:r>
    </w:p>
    <w:tbl>
      <w:tblPr>
        <w:tblStyle w:val="af0"/>
        <w:tblW w:w="10207"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3"/>
        <w:gridCol w:w="5304"/>
      </w:tblGrid>
      <w:tr w:rsidR="0087615A" w14:paraId="629EA33E" w14:textId="77777777">
        <w:tc>
          <w:tcPr>
            <w:tcW w:w="4903" w:type="dxa"/>
            <w:tcBorders>
              <w:top w:val="single" w:sz="8" w:space="0" w:color="B7B7B7"/>
              <w:left w:val="single" w:sz="8" w:space="0" w:color="B7B7B7"/>
              <w:bottom w:val="single" w:sz="8" w:space="0" w:color="B7B7B7"/>
              <w:right w:val="single" w:sz="8" w:space="0" w:color="B7B7B7"/>
            </w:tcBorders>
            <w:shd w:val="clear" w:color="auto" w:fill="CCCCCC"/>
            <w:tcMar>
              <w:top w:w="100" w:type="dxa"/>
              <w:left w:w="100" w:type="dxa"/>
              <w:bottom w:w="100" w:type="dxa"/>
              <w:right w:w="100" w:type="dxa"/>
            </w:tcMar>
          </w:tcPr>
          <w:p w14:paraId="49BCD2E2" w14:textId="77777777" w:rsidR="0087615A" w:rsidRDefault="00EB0F06">
            <w:pPr>
              <w:widowControl w:val="0"/>
              <w:spacing w:line="240" w:lineRule="auto"/>
              <w:jc w:val="center"/>
              <w:rPr>
                <w:b/>
              </w:rPr>
            </w:pPr>
            <w:r>
              <w:rPr>
                <w:b/>
              </w:rPr>
              <w:t xml:space="preserve">Violences à caractère sexuel </w:t>
            </w:r>
          </w:p>
        </w:tc>
        <w:tc>
          <w:tcPr>
            <w:tcW w:w="5304" w:type="dxa"/>
            <w:tcBorders>
              <w:top w:val="single" w:sz="8" w:space="0" w:color="B7B7B7"/>
              <w:left w:val="single" w:sz="8" w:space="0" w:color="B7B7B7"/>
              <w:bottom w:val="single" w:sz="8" w:space="0" w:color="B7B7B7"/>
              <w:right w:val="single" w:sz="8" w:space="0" w:color="B7B7B7"/>
            </w:tcBorders>
            <w:shd w:val="clear" w:color="auto" w:fill="CCCCCC"/>
            <w:tcMar>
              <w:top w:w="100" w:type="dxa"/>
              <w:left w:w="100" w:type="dxa"/>
              <w:bottom w:w="100" w:type="dxa"/>
              <w:right w:w="100" w:type="dxa"/>
            </w:tcMar>
          </w:tcPr>
          <w:p w14:paraId="6BF2F49A" w14:textId="77777777" w:rsidR="0087615A" w:rsidRDefault="00EB0F06">
            <w:pPr>
              <w:widowControl w:val="0"/>
              <w:spacing w:line="240" w:lineRule="auto"/>
              <w:jc w:val="center"/>
              <w:rPr>
                <w:b/>
              </w:rPr>
            </w:pPr>
            <w:r>
              <w:rPr>
                <w:b/>
              </w:rPr>
              <w:t>Agression sexuelle (abus sexuel)</w:t>
            </w:r>
          </w:p>
        </w:tc>
      </w:tr>
      <w:tr w:rsidR="0087615A" w14:paraId="27345C02" w14:textId="77777777">
        <w:tc>
          <w:tcPr>
            <w:tcW w:w="4903"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AE95F8E" w14:textId="77777777" w:rsidR="0087615A" w:rsidRDefault="00EB0F06">
            <w:pPr>
              <w:widowControl w:val="0"/>
              <w:pBdr>
                <w:top w:val="nil"/>
                <w:left w:val="nil"/>
                <w:bottom w:val="nil"/>
                <w:right w:val="nil"/>
                <w:between w:val="nil"/>
              </w:pBdr>
              <w:spacing w:line="240" w:lineRule="auto"/>
              <w:jc w:val="both"/>
              <w:rPr>
                <w:sz w:val="20"/>
                <w:szCs w:val="20"/>
              </w:rPr>
            </w:pPr>
            <w:r>
              <w:rPr>
                <w:sz w:val="20"/>
                <w:szCs w:val="20"/>
              </w:rPr>
              <w:t xml:space="preserve">Le terme « violences sexuelles » réfère à toutes formes de violence commise par le biais de </w:t>
            </w:r>
            <w:r>
              <w:rPr>
                <w:sz w:val="20"/>
                <w:szCs w:val="20"/>
              </w:rPr>
              <w:t>pratiques sexuelles ou en ciblant la sexualité.</w:t>
            </w:r>
          </w:p>
          <w:p w14:paraId="6603C936" w14:textId="77777777" w:rsidR="0087615A" w:rsidRDefault="00EB0F06">
            <w:pPr>
              <w:widowControl w:val="0"/>
              <w:pBdr>
                <w:top w:val="nil"/>
                <w:left w:val="nil"/>
                <w:bottom w:val="nil"/>
                <w:right w:val="nil"/>
                <w:between w:val="nil"/>
              </w:pBdr>
              <w:spacing w:line="240" w:lineRule="auto"/>
              <w:jc w:val="both"/>
              <w:rPr>
                <w:sz w:val="20"/>
                <w:szCs w:val="20"/>
              </w:rPr>
            </w:pPr>
            <w:r>
              <w:rPr>
                <w:sz w:val="20"/>
                <w:szCs w:val="20"/>
              </w:rPr>
              <w:t>Cette notion s’entend également de toute autre inconduite qui se manifeste notamment par des gestes, paroles, comportements ou attitudes à connotation sexuelle non désirés, incluant celle relative aux diversi</w:t>
            </w:r>
            <w:r>
              <w:rPr>
                <w:sz w:val="20"/>
                <w:szCs w:val="20"/>
              </w:rPr>
              <w:t>tés sexuelles ou de genre, exprimés directement ou indirectement, y compris par un moyen technologique</w:t>
            </w:r>
            <w:r>
              <w:rPr>
                <w:sz w:val="20"/>
                <w:szCs w:val="20"/>
                <w:vertAlign w:val="superscript"/>
              </w:rPr>
              <w:footnoteReference w:id="10"/>
            </w:r>
            <w:r>
              <w:rPr>
                <w:sz w:val="20"/>
                <w:szCs w:val="20"/>
              </w:rPr>
              <w:t>.</w:t>
            </w:r>
          </w:p>
          <w:p w14:paraId="3A4B1BEC" w14:textId="77777777" w:rsidR="0087615A" w:rsidRDefault="00EB0F06">
            <w:pPr>
              <w:widowControl w:val="0"/>
              <w:pBdr>
                <w:top w:val="nil"/>
                <w:left w:val="nil"/>
                <w:bottom w:val="nil"/>
                <w:right w:val="nil"/>
                <w:between w:val="nil"/>
              </w:pBdr>
              <w:spacing w:line="240" w:lineRule="auto"/>
              <w:jc w:val="both"/>
              <w:rPr>
                <w:sz w:val="20"/>
                <w:szCs w:val="20"/>
              </w:rPr>
            </w:pPr>
            <w:r>
              <w:rPr>
                <w:sz w:val="20"/>
                <w:szCs w:val="20"/>
              </w:rPr>
              <w:t xml:space="preserve">Exemple de gestes de violences sexuelles (interdites et punies par la loi) sont : </w:t>
            </w:r>
          </w:p>
          <w:p w14:paraId="6E7AF783" w14:textId="77777777" w:rsidR="0087615A" w:rsidRDefault="00EB0F06">
            <w:pPr>
              <w:widowControl w:val="0"/>
              <w:numPr>
                <w:ilvl w:val="0"/>
                <w:numId w:val="7"/>
              </w:numPr>
              <w:pBdr>
                <w:top w:val="nil"/>
                <w:left w:val="nil"/>
                <w:bottom w:val="nil"/>
                <w:right w:val="nil"/>
                <w:between w:val="nil"/>
              </w:pBdr>
              <w:spacing w:line="240" w:lineRule="auto"/>
              <w:rPr>
                <w:sz w:val="20"/>
                <w:szCs w:val="20"/>
              </w:rPr>
            </w:pPr>
            <w:proofErr w:type="gramStart"/>
            <w:r>
              <w:rPr>
                <w:sz w:val="20"/>
                <w:szCs w:val="20"/>
              </w:rPr>
              <w:t>l’agression</w:t>
            </w:r>
            <w:proofErr w:type="gramEnd"/>
            <w:r>
              <w:rPr>
                <w:sz w:val="20"/>
                <w:szCs w:val="20"/>
              </w:rPr>
              <w:t xml:space="preserve"> sexuelle (abus sexuel); </w:t>
            </w:r>
          </w:p>
          <w:p w14:paraId="7E764111" w14:textId="77777777" w:rsidR="0087615A" w:rsidRDefault="00EB0F06">
            <w:pPr>
              <w:widowControl w:val="0"/>
              <w:numPr>
                <w:ilvl w:val="0"/>
                <w:numId w:val="7"/>
              </w:numPr>
              <w:pBdr>
                <w:top w:val="nil"/>
                <w:left w:val="nil"/>
                <w:bottom w:val="nil"/>
                <w:right w:val="nil"/>
                <w:between w:val="nil"/>
              </w:pBdr>
              <w:spacing w:line="240" w:lineRule="auto"/>
              <w:rPr>
                <w:sz w:val="20"/>
                <w:szCs w:val="20"/>
              </w:rPr>
            </w:pPr>
            <w:proofErr w:type="gramStart"/>
            <w:r>
              <w:rPr>
                <w:sz w:val="20"/>
                <w:szCs w:val="20"/>
              </w:rPr>
              <w:t>le</w:t>
            </w:r>
            <w:proofErr w:type="gramEnd"/>
            <w:r>
              <w:rPr>
                <w:sz w:val="20"/>
                <w:szCs w:val="20"/>
              </w:rPr>
              <w:t xml:space="preserve"> partage non consensuel d’images intimes (</w:t>
            </w:r>
            <w:proofErr w:type="spellStart"/>
            <w:r>
              <w:rPr>
                <w:sz w:val="20"/>
                <w:szCs w:val="20"/>
              </w:rPr>
              <w:t>sextage</w:t>
            </w:r>
            <w:proofErr w:type="spellEnd"/>
            <w:r>
              <w:rPr>
                <w:sz w:val="20"/>
                <w:szCs w:val="20"/>
              </w:rPr>
              <w:t>);</w:t>
            </w:r>
          </w:p>
          <w:p w14:paraId="19AB1959" w14:textId="77777777" w:rsidR="0087615A" w:rsidRDefault="00EB0F06">
            <w:pPr>
              <w:widowControl w:val="0"/>
              <w:numPr>
                <w:ilvl w:val="0"/>
                <w:numId w:val="7"/>
              </w:numPr>
              <w:pBdr>
                <w:top w:val="nil"/>
                <w:left w:val="nil"/>
                <w:bottom w:val="nil"/>
                <w:right w:val="nil"/>
                <w:between w:val="nil"/>
              </w:pBdr>
              <w:spacing w:line="240" w:lineRule="auto"/>
              <w:rPr>
                <w:sz w:val="20"/>
                <w:szCs w:val="20"/>
              </w:rPr>
            </w:pPr>
            <w:proofErr w:type="spellStart"/>
            <w:proofErr w:type="gramStart"/>
            <w:r>
              <w:rPr>
                <w:sz w:val="20"/>
                <w:szCs w:val="20"/>
              </w:rPr>
              <w:t>l’harcèlement</w:t>
            </w:r>
            <w:proofErr w:type="spellEnd"/>
            <w:proofErr w:type="gramEnd"/>
            <w:r>
              <w:rPr>
                <w:sz w:val="20"/>
                <w:szCs w:val="20"/>
              </w:rPr>
              <w:t xml:space="preserve"> sexuel; </w:t>
            </w:r>
          </w:p>
          <w:p w14:paraId="53F81BA9" w14:textId="77777777" w:rsidR="0087615A" w:rsidRDefault="00EB0F06">
            <w:pPr>
              <w:widowControl w:val="0"/>
              <w:numPr>
                <w:ilvl w:val="0"/>
                <w:numId w:val="7"/>
              </w:numPr>
              <w:pBdr>
                <w:top w:val="nil"/>
                <w:left w:val="nil"/>
                <w:bottom w:val="nil"/>
                <w:right w:val="nil"/>
                <w:between w:val="nil"/>
              </w:pBdr>
              <w:spacing w:line="240" w:lineRule="auto"/>
              <w:rPr>
                <w:sz w:val="20"/>
                <w:szCs w:val="20"/>
              </w:rPr>
            </w:pPr>
            <w:proofErr w:type="gramStart"/>
            <w:r>
              <w:rPr>
                <w:sz w:val="20"/>
                <w:szCs w:val="20"/>
              </w:rPr>
              <w:t>le</w:t>
            </w:r>
            <w:proofErr w:type="gramEnd"/>
            <w:r>
              <w:rPr>
                <w:sz w:val="20"/>
                <w:szCs w:val="20"/>
              </w:rPr>
              <w:t xml:space="preserve"> leurre d’enfants par Internet; </w:t>
            </w:r>
          </w:p>
          <w:p w14:paraId="704A024D" w14:textId="77777777" w:rsidR="0087615A" w:rsidRDefault="00EB0F06">
            <w:pPr>
              <w:widowControl w:val="0"/>
              <w:numPr>
                <w:ilvl w:val="0"/>
                <w:numId w:val="7"/>
              </w:numPr>
              <w:pBdr>
                <w:top w:val="nil"/>
                <w:left w:val="nil"/>
                <w:bottom w:val="nil"/>
                <w:right w:val="nil"/>
                <w:between w:val="nil"/>
              </w:pBdr>
              <w:spacing w:line="240" w:lineRule="auto"/>
              <w:rPr>
                <w:sz w:val="20"/>
                <w:szCs w:val="20"/>
              </w:rPr>
            </w:pPr>
            <w:proofErr w:type="gramStart"/>
            <w:r>
              <w:rPr>
                <w:sz w:val="20"/>
                <w:szCs w:val="20"/>
              </w:rPr>
              <w:t>l’exploitation</w:t>
            </w:r>
            <w:proofErr w:type="gramEnd"/>
            <w:r>
              <w:rPr>
                <w:sz w:val="20"/>
                <w:szCs w:val="20"/>
              </w:rPr>
              <w:t xml:space="preserve"> sexuelle; </w:t>
            </w:r>
          </w:p>
          <w:p w14:paraId="624730FE" w14:textId="77777777" w:rsidR="0087615A" w:rsidRDefault="00EB0F06">
            <w:pPr>
              <w:widowControl w:val="0"/>
              <w:numPr>
                <w:ilvl w:val="0"/>
                <w:numId w:val="7"/>
              </w:numPr>
              <w:pBdr>
                <w:top w:val="nil"/>
                <w:left w:val="nil"/>
                <w:bottom w:val="nil"/>
                <w:right w:val="nil"/>
                <w:between w:val="nil"/>
              </w:pBdr>
              <w:spacing w:line="240" w:lineRule="auto"/>
              <w:rPr>
                <w:sz w:val="20"/>
                <w:szCs w:val="20"/>
              </w:rPr>
            </w:pPr>
            <w:proofErr w:type="gramStart"/>
            <w:r>
              <w:rPr>
                <w:sz w:val="20"/>
                <w:szCs w:val="20"/>
              </w:rPr>
              <w:t>la</w:t>
            </w:r>
            <w:proofErr w:type="gramEnd"/>
            <w:r>
              <w:rPr>
                <w:sz w:val="20"/>
                <w:szCs w:val="20"/>
              </w:rPr>
              <w:t xml:space="preserve"> prostitution juvénile ou le proxénétisme; </w:t>
            </w:r>
          </w:p>
          <w:p w14:paraId="602F6533" w14:textId="77777777" w:rsidR="0087615A" w:rsidRDefault="00EB0F06">
            <w:pPr>
              <w:widowControl w:val="0"/>
              <w:numPr>
                <w:ilvl w:val="0"/>
                <w:numId w:val="7"/>
              </w:numPr>
              <w:pBdr>
                <w:top w:val="nil"/>
                <w:left w:val="nil"/>
                <w:bottom w:val="nil"/>
                <w:right w:val="nil"/>
                <w:between w:val="nil"/>
              </w:pBdr>
              <w:spacing w:line="240" w:lineRule="auto"/>
              <w:rPr>
                <w:sz w:val="20"/>
                <w:szCs w:val="20"/>
              </w:rPr>
            </w:pPr>
            <w:proofErr w:type="gramStart"/>
            <w:r>
              <w:rPr>
                <w:sz w:val="20"/>
                <w:szCs w:val="20"/>
              </w:rPr>
              <w:t>l’extorsion</w:t>
            </w:r>
            <w:proofErr w:type="gramEnd"/>
            <w:r>
              <w:rPr>
                <w:sz w:val="20"/>
                <w:szCs w:val="20"/>
              </w:rPr>
              <w:t xml:space="preserve"> (la sextorsion);</w:t>
            </w:r>
          </w:p>
          <w:p w14:paraId="154A4912" w14:textId="77777777" w:rsidR="0087615A" w:rsidRDefault="00EB0F06">
            <w:pPr>
              <w:widowControl w:val="0"/>
              <w:numPr>
                <w:ilvl w:val="0"/>
                <w:numId w:val="7"/>
              </w:numPr>
              <w:pBdr>
                <w:top w:val="nil"/>
                <w:left w:val="nil"/>
                <w:bottom w:val="nil"/>
                <w:right w:val="nil"/>
                <w:between w:val="nil"/>
              </w:pBdr>
              <w:spacing w:line="240" w:lineRule="auto"/>
              <w:rPr>
                <w:sz w:val="20"/>
                <w:szCs w:val="20"/>
              </w:rPr>
            </w:pPr>
            <w:proofErr w:type="gramStart"/>
            <w:r>
              <w:rPr>
                <w:sz w:val="20"/>
                <w:szCs w:val="20"/>
              </w:rPr>
              <w:t>la</w:t>
            </w:r>
            <w:proofErr w:type="gramEnd"/>
            <w:r>
              <w:rPr>
                <w:sz w:val="20"/>
                <w:szCs w:val="20"/>
              </w:rPr>
              <w:t xml:space="preserve"> production, la distribution et la possessi</w:t>
            </w:r>
            <w:r>
              <w:rPr>
                <w:sz w:val="20"/>
                <w:szCs w:val="20"/>
              </w:rPr>
              <w:t xml:space="preserve">on de pornographie juvénile. </w:t>
            </w:r>
          </w:p>
        </w:tc>
        <w:tc>
          <w:tcPr>
            <w:tcW w:w="5304"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DE1EE76" w14:textId="77777777" w:rsidR="0087615A" w:rsidRDefault="00EB0F06">
            <w:pPr>
              <w:widowControl w:val="0"/>
              <w:spacing w:line="240" w:lineRule="auto"/>
              <w:jc w:val="both"/>
              <w:rPr>
                <w:sz w:val="20"/>
                <w:szCs w:val="20"/>
              </w:rPr>
            </w:pPr>
            <w:r>
              <w:rPr>
                <w:sz w:val="20"/>
                <w:szCs w:val="20"/>
              </w:rPr>
              <w:t>On parle d’agression sexuelle lorsqu’on utilise certaines autres expressions telles que l’abus sexuel, le viol, les infractions sexuelles, les contacts sexuels, l’inceste, la prostitution et la pornographie juvénile.</w:t>
            </w:r>
          </w:p>
          <w:p w14:paraId="3F86042D" w14:textId="77777777" w:rsidR="0087615A" w:rsidRDefault="00EB0F06">
            <w:pPr>
              <w:widowControl w:val="0"/>
              <w:spacing w:line="240" w:lineRule="auto"/>
              <w:jc w:val="both"/>
              <w:rPr>
                <w:sz w:val="20"/>
                <w:szCs w:val="20"/>
              </w:rPr>
            </w:pPr>
            <w:r>
              <w:rPr>
                <w:sz w:val="20"/>
                <w:szCs w:val="20"/>
              </w:rPr>
              <w:t>Selon les</w:t>
            </w:r>
            <w:r>
              <w:rPr>
                <w:sz w:val="20"/>
                <w:szCs w:val="20"/>
              </w:rPr>
              <w:t xml:space="preserve"> </w:t>
            </w:r>
            <w:hyperlink r:id="rId62">
              <w:r>
                <w:rPr>
                  <w:i/>
                  <w:color w:val="1155CC"/>
                  <w:sz w:val="20"/>
                  <w:szCs w:val="20"/>
                  <w:u w:val="single"/>
                </w:rPr>
                <w:t>Orientations gouvernementales en matière d’agression sexuelle</w:t>
              </w:r>
            </w:hyperlink>
            <w:r>
              <w:rPr>
                <w:sz w:val="20"/>
                <w:szCs w:val="20"/>
              </w:rPr>
              <w:t xml:space="preserve">, il s’agit « d’un geste à caractère sexuel, avec ou sans contact physique, commis par un individu sans le consentement de la personne visée ou, dans certains cas, notamment dans celui des enfants, par une manipulation affective ou par du chantage. </w:t>
            </w:r>
          </w:p>
          <w:p w14:paraId="135B0DFD" w14:textId="77777777" w:rsidR="0087615A" w:rsidRDefault="00EB0F06">
            <w:pPr>
              <w:widowControl w:val="0"/>
              <w:spacing w:line="240" w:lineRule="auto"/>
              <w:jc w:val="both"/>
              <w:rPr>
                <w:sz w:val="20"/>
                <w:szCs w:val="20"/>
              </w:rPr>
            </w:pPr>
            <w:r>
              <w:rPr>
                <w:sz w:val="20"/>
                <w:szCs w:val="20"/>
              </w:rPr>
              <w:t>Il s’a</w:t>
            </w:r>
            <w:r>
              <w:rPr>
                <w:sz w:val="20"/>
                <w:szCs w:val="20"/>
              </w:rPr>
              <w:t>git d’un acte visant à assujettir une autre personne à ses propres désirs par un abus de pouvoir, par l’utilisation de la force ou de la contrainte, ou sous la menace implicite ou explicite. Cette définition s’applique, peu importe l’âge, le sexe, la cultu</w:t>
            </w:r>
            <w:r>
              <w:rPr>
                <w:sz w:val="20"/>
                <w:szCs w:val="20"/>
              </w:rPr>
              <w:t xml:space="preserve">re, la religion et l’orientation sexuelle de la personne victime ou de l’agresseur sexuel, peu importe le type de geste à caractère sexuel posé et le lieu </w:t>
            </w:r>
            <w:proofErr w:type="spellStart"/>
            <w:r>
              <w:rPr>
                <w:sz w:val="20"/>
                <w:szCs w:val="20"/>
              </w:rPr>
              <w:t>ou</w:t>
            </w:r>
            <w:proofErr w:type="spellEnd"/>
            <w:r>
              <w:rPr>
                <w:sz w:val="20"/>
                <w:szCs w:val="20"/>
              </w:rPr>
              <w:t xml:space="preserve"> le milieu de vie dans lequel il a été fait, et quelle que soit la nature du lien existant entre la</w:t>
            </w:r>
            <w:r>
              <w:rPr>
                <w:sz w:val="20"/>
                <w:szCs w:val="20"/>
              </w:rPr>
              <w:t xml:space="preserve"> personne victime et l’agresseur sexuel »</w:t>
            </w:r>
            <w:r>
              <w:rPr>
                <w:sz w:val="20"/>
                <w:szCs w:val="20"/>
                <w:vertAlign w:val="superscript"/>
              </w:rPr>
              <w:footnoteReference w:id="11"/>
            </w:r>
            <w:r>
              <w:rPr>
                <w:sz w:val="20"/>
                <w:szCs w:val="20"/>
              </w:rPr>
              <w:t>.</w:t>
            </w:r>
          </w:p>
        </w:tc>
      </w:tr>
    </w:tbl>
    <w:p w14:paraId="1EBA7BF1" w14:textId="77777777" w:rsidR="0087615A" w:rsidRDefault="0087615A">
      <w:pPr>
        <w:rPr>
          <w:sz w:val="10"/>
          <w:szCs w:val="10"/>
        </w:rPr>
      </w:pPr>
    </w:p>
    <w:tbl>
      <w:tblPr>
        <w:tblStyle w:val="af1"/>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615A" w14:paraId="4CA4C2BE" w14:textId="77777777">
        <w:tc>
          <w:tcPr>
            <w:tcW w:w="9360" w:type="dxa"/>
            <w:tcBorders>
              <w:top w:val="single" w:sz="8" w:space="0" w:color="B7B7B7"/>
              <w:left w:val="single" w:sz="8" w:space="0" w:color="B7B7B7"/>
              <w:bottom w:val="single" w:sz="8" w:space="0" w:color="B7B7B7"/>
              <w:right w:val="single" w:sz="8" w:space="0" w:color="B7B7B7"/>
            </w:tcBorders>
            <w:shd w:val="clear" w:color="auto" w:fill="CCCCCC"/>
            <w:tcMar>
              <w:top w:w="100" w:type="dxa"/>
              <w:left w:w="100" w:type="dxa"/>
              <w:bottom w:w="100" w:type="dxa"/>
              <w:right w:w="100" w:type="dxa"/>
            </w:tcMar>
          </w:tcPr>
          <w:p w14:paraId="73317D67" w14:textId="77777777" w:rsidR="0087615A" w:rsidRDefault="00EB0F06">
            <w:pPr>
              <w:widowControl w:val="0"/>
              <w:spacing w:line="240" w:lineRule="auto"/>
              <w:jc w:val="center"/>
              <w:rPr>
                <w:b/>
              </w:rPr>
            </w:pPr>
            <w:proofErr w:type="spellStart"/>
            <w:r>
              <w:rPr>
                <w:b/>
              </w:rPr>
              <w:t>Sextage</w:t>
            </w:r>
            <w:proofErr w:type="spellEnd"/>
          </w:p>
        </w:tc>
      </w:tr>
      <w:tr w:rsidR="0087615A" w14:paraId="28831C83" w14:textId="77777777">
        <w:tc>
          <w:tcPr>
            <w:tcW w:w="936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7CFC345" w14:textId="77777777" w:rsidR="0087615A" w:rsidRDefault="00EB0F06">
            <w:pPr>
              <w:widowControl w:val="0"/>
              <w:spacing w:line="240" w:lineRule="auto"/>
              <w:jc w:val="both"/>
              <w:rPr>
                <w:sz w:val="18"/>
                <w:szCs w:val="18"/>
              </w:rPr>
            </w:pPr>
            <w:r>
              <w:rPr>
                <w:sz w:val="20"/>
                <w:szCs w:val="20"/>
              </w:rPr>
              <w:t xml:space="preserve">Le </w:t>
            </w:r>
            <w:proofErr w:type="spellStart"/>
            <w:r>
              <w:rPr>
                <w:sz w:val="20"/>
                <w:szCs w:val="20"/>
              </w:rPr>
              <w:t>sextage</w:t>
            </w:r>
            <w:proofErr w:type="spellEnd"/>
            <w:r>
              <w:rPr>
                <w:sz w:val="20"/>
                <w:szCs w:val="20"/>
              </w:rPr>
              <w:t xml:space="preserve"> est l’action d’envoyer un ou des </w:t>
            </w:r>
            <w:proofErr w:type="spellStart"/>
            <w:r>
              <w:rPr>
                <w:sz w:val="20"/>
                <w:szCs w:val="20"/>
              </w:rPr>
              <w:t>sextos</w:t>
            </w:r>
            <w:proofErr w:type="spellEnd"/>
            <w:r>
              <w:rPr>
                <w:sz w:val="20"/>
                <w:szCs w:val="20"/>
              </w:rPr>
              <w:t xml:space="preserve"> (textes, photographies ou vidéos sexuellement explicites) souvent à l’aide d'un téléphone portable. Dans le contexte de violences sexuelles, le terme </w:t>
            </w:r>
            <w:proofErr w:type="spellStart"/>
            <w:r>
              <w:rPr>
                <w:sz w:val="20"/>
                <w:szCs w:val="20"/>
              </w:rPr>
              <w:t>sextage</w:t>
            </w:r>
            <w:proofErr w:type="spellEnd"/>
            <w:r>
              <w:rPr>
                <w:sz w:val="20"/>
                <w:szCs w:val="20"/>
              </w:rPr>
              <w:t xml:space="preserve"> fait davantage référence à des situations problématiques associées à cette pratique, comme le par</w:t>
            </w:r>
            <w:r>
              <w:rPr>
                <w:sz w:val="20"/>
                <w:szCs w:val="20"/>
              </w:rPr>
              <w:t xml:space="preserve">tage non consensuel d’images intimes, la production, la distribution et la redistribution de contenus à caractère sexuel (photos, vidéos, etc.), entre eux, via les technologies de l'information et de la communication. </w:t>
            </w:r>
          </w:p>
        </w:tc>
      </w:tr>
    </w:tbl>
    <w:p w14:paraId="48E99D63" w14:textId="77777777" w:rsidR="0087615A" w:rsidRDefault="0087615A"/>
    <w:tbl>
      <w:tblPr>
        <w:tblStyle w:val="af2"/>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615A" w14:paraId="6E1BCAE4" w14:textId="77777777">
        <w:trPr>
          <w:trHeight w:val="690"/>
        </w:trPr>
        <w:tc>
          <w:tcPr>
            <w:tcW w:w="9360" w:type="dxa"/>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4547C9F6" w14:textId="77777777" w:rsidR="0087615A" w:rsidRDefault="00EB0F06">
            <w:pPr>
              <w:widowControl w:val="0"/>
              <w:numPr>
                <w:ilvl w:val="0"/>
                <w:numId w:val="3"/>
              </w:numPr>
              <w:spacing w:line="240" w:lineRule="auto"/>
              <w:rPr>
                <w:b/>
              </w:rPr>
            </w:pPr>
            <w:r>
              <w:rPr>
                <w:b/>
              </w:rPr>
              <w:t xml:space="preserve">Formation en lien les </w:t>
            </w:r>
            <w:r>
              <w:rPr>
                <w:b/>
              </w:rPr>
              <w:t>violences sexuelles aux membres de la direction et au personnel de chaque établissement</w:t>
            </w:r>
          </w:p>
        </w:tc>
      </w:tr>
      <w:tr w:rsidR="0087615A" w14:paraId="26028635" w14:textId="77777777">
        <w:tc>
          <w:tcPr>
            <w:tcW w:w="93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3B437594" w14:textId="77777777" w:rsidR="0087615A" w:rsidRDefault="00EB0F06">
            <w:pPr>
              <w:widowControl w:val="0"/>
              <w:spacing w:line="240" w:lineRule="auto"/>
            </w:pPr>
            <w:r>
              <w:t xml:space="preserve">Les membres du personnel recevront la formation proposée par le MEQ dès qu’elle sera disponible. </w:t>
            </w:r>
          </w:p>
        </w:tc>
      </w:tr>
    </w:tbl>
    <w:p w14:paraId="49E3781E" w14:textId="77777777" w:rsidR="0087615A" w:rsidRDefault="0087615A"/>
    <w:tbl>
      <w:tblPr>
        <w:tblStyle w:val="af3"/>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615A" w14:paraId="0129F825" w14:textId="77777777">
        <w:trPr>
          <w:trHeight w:val="540"/>
        </w:trPr>
        <w:tc>
          <w:tcPr>
            <w:tcW w:w="9360" w:type="dxa"/>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36840113" w14:textId="77777777" w:rsidR="0087615A" w:rsidRDefault="00EB0F06">
            <w:pPr>
              <w:widowControl w:val="0"/>
              <w:numPr>
                <w:ilvl w:val="0"/>
                <w:numId w:val="3"/>
              </w:numPr>
              <w:spacing w:line="240" w:lineRule="auto"/>
              <w:rPr>
                <w:b/>
              </w:rPr>
            </w:pPr>
            <w:r>
              <w:rPr>
                <w:b/>
              </w:rPr>
              <w:t xml:space="preserve">Mesures de sécurité mises en place pour contrer les </w:t>
            </w:r>
            <w:r>
              <w:rPr>
                <w:b/>
              </w:rPr>
              <w:t>violences à caractère sexuel</w:t>
            </w:r>
          </w:p>
        </w:tc>
      </w:tr>
      <w:tr w:rsidR="0087615A" w14:paraId="4A57F3C4" w14:textId="77777777">
        <w:tc>
          <w:tcPr>
            <w:tcW w:w="93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221466F" w14:textId="77777777" w:rsidR="0087615A" w:rsidRDefault="00EB0F06">
            <w:pPr>
              <w:widowControl w:val="0"/>
              <w:spacing w:line="240" w:lineRule="auto"/>
            </w:pPr>
            <w:r>
              <w:rPr>
                <w:highlight w:val="yellow"/>
              </w:rPr>
              <w:t xml:space="preserve">Exemples de mesures (à personnaliser selon l’établissement) </w:t>
            </w:r>
            <w:r>
              <w:t xml:space="preserve">: </w:t>
            </w:r>
          </w:p>
          <w:p w14:paraId="1197E380" w14:textId="77777777" w:rsidR="0087615A" w:rsidRDefault="00EB0F06">
            <w:pPr>
              <w:widowControl w:val="0"/>
              <w:numPr>
                <w:ilvl w:val="0"/>
                <w:numId w:val="4"/>
              </w:numPr>
              <w:spacing w:line="240" w:lineRule="auto"/>
            </w:pPr>
            <w:r>
              <w:t xml:space="preserve">Développement d’une procédure d’intervention pour les situations de violences sexuelles et de </w:t>
            </w:r>
            <w:proofErr w:type="spellStart"/>
            <w:r>
              <w:t>sextage</w:t>
            </w:r>
            <w:proofErr w:type="spellEnd"/>
          </w:p>
          <w:p w14:paraId="0AFF55E8" w14:textId="77777777" w:rsidR="0087615A" w:rsidRDefault="00EB0F06">
            <w:pPr>
              <w:widowControl w:val="0"/>
              <w:numPr>
                <w:ilvl w:val="0"/>
                <w:numId w:val="4"/>
              </w:numPr>
              <w:spacing w:line="240" w:lineRule="auto"/>
            </w:pPr>
            <w:r>
              <w:t xml:space="preserve">Formation en lien avec ce sujet pour le personnel </w:t>
            </w:r>
            <w:r>
              <w:rPr>
                <w:highlight w:val="yellow"/>
              </w:rPr>
              <w:t>(précisez)</w:t>
            </w:r>
          </w:p>
          <w:p w14:paraId="008F65CC" w14:textId="77777777" w:rsidR="0087615A" w:rsidRDefault="00EB0F06">
            <w:pPr>
              <w:widowControl w:val="0"/>
              <w:numPr>
                <w:ilvl w:val="0"/>
                <w:numId w:val="4"/>
              </w:numPr>
              <w:spacing w:line="240" w:lineRule="auto"/>
            </w:pPr>
            <w:r>
              <w:t>Personnel formé sur l’entente multisectorielle (formation disponible sur ENA par notre Centre</w:t>
            </w:r>
            <w:r>
              <w:t xml:space="preserve"> de service)</w:t>
            </w:r>
          </w:p>
          <w:p w14:paraId="184105A6" w14:textId="77777777" w:rsidR="0087615A" w:rsidRDefault="00EB0F06">
            <w:pPr>
              <w:widowControl w:val="0"/>
              <w:numPr>
                <w:ilvl w:val="0"/>
                <w:numId w:val="4"/>
              </w:numPr>
              <w:spacing w:line="240" w:lineRule="auto"/>
            </w:pPr>
            <w:r>
              <w:t>Mise en place des contenus obligatoires en éducation à la sexualité pour les élèves.</w:t>
            </w:r>
          </w:p>
          <w:p w14:paraId="1182702D" w14:textId="77777777" w:rsidR="0087615A" w:rsidRDefault="00EB0F06">
            <w:pPr>
              <w:widowControl w:val="0"/>
              <w:numPr>
                <w:ilvl w:val="0"/>
                <w:numId w:val="4"/>
              </w:numPr>
              <w:spacing w:line="240" w:lineRule="auto"/>
            </w:pPr>
            <w:r>
              <w:t>Formation des 2</w:t>
            </w:r>
            <w:r>
              <w:rPr>
                <w:vertAlign w:val="superscript"/>
              </w:rPr>
              <w:t>e</w:t>
            </w:r>
            <w:r>
              <w:t xml:space="preserve"> intervenants sur l’intimidation, la violence et les violences sexuelles offerte par le Service des ressources éducatives </w:t>
            </w:r>
          </w:p>
          <w:p w14:paraId="5416162C" w14:textId="77777777" w:rsidR="0087615A" w:rsidRDefault="00EB0F06">
            <w:pPr>
              <w:widowControl w:val="0"/>
              <w:numPr>
                <w:ilvl w:val="0"/>
                <w:numId w:val="4"/>
              </w:numPr>
              <w:spacing w:line="240" w:lineRule="auto"/>
            </w:pPr>
            <w:r>
              <w:t>Formation des 2</w:t>
            </w:r>
            <w:r>
              <w:rPr>
                <w:vertAlign w:val="superscript"/>
              </w:rPr>
              <w:t>e</w:t>
            </w:r>
            <w:r>
              <w:t xml:space="preserve"> in</w:t>
            </w:r>
            <w:r>
              <w:t xml:space="preserve">tervenants sur le </w:t>
            </w:r>
            <w:proofErr w:type="spellStart"/>
            <w:r>
              <w:t>sextage</w:t>
            </w:r>
            <w:proofErr w:type="spellEnd"/>
            <w:r>
              <w:t xml:space="preserve"> offerte par le Service des ressources éducatives et le SAJC</w:t>
            </w:r>
          </w:p>
          <w:p w14:paraId="6E5D716F" w14:textId="77777777" w:rsidR="0087615A" w:rsidRDefault="00EB0F06">
            <w:pPr>
              <w:widowControl w:val="0"/>
              <w:numPr>
                <w:ilvl w:val="0"/>
                <w:numId w:val="4"/>
              </w:numPr>
              <w:spacing w:line="240" w:lineRule="auto"/>
            </w:pPr>
            <w:r>
              <w:t>Formation pour les enseignant.es d’éducation physique et à la santé concernant la prévention et l’intervention en contexte de violence/intimidation, de discrimination, de</w:t>
            </w:r>
            <w:r>
              <w:t xml:space="preserve"> </w:t>
            </w:r>
          </w:p>
          <w:p w14:paraId="11D59096" w14:textId="77777777" w:rsidR="0087615A" w:rsidRDefault="00EB0F06">
            <w:pPr>
              <w:widowControl w:val="0"/>
              <w:spacing w:line="240" w:lineRule="auto"/>
              <w:ind w:left="720"/>
            </w:pPr>
            <w:proofErr w:type="gramStart"/>
            <w:r>
              <w:t>violences</w:t>
            </w:r>
            <w:proofErr w:type="gramEnd"/>
            <w:r>
              <w:t xml:space="preserve"> sexuelles et d’abus psychologiques</w:t>
            </w:r>
          </w:p>
          <w:p w14:paraId="49187547" w14:textId="77777777" w:rsidR="0087615A" w:rsidRDefault="00EB0F06">
            <w:pPr>
              <w:widowControl w:val="0"/>
              <w:numPr>
                <w:ilvl w:val="0"/>
                <w:numId w:val="4"/>
              </w:numPr>
              <w:spacing w:line="240" w:lineRule="auto"/>
            </w:pPr>
            <w:r>
              <w:t>Présentation du Guide pour les entraîneurs CSSMB</w:t>
            </w:r>
          </w:p>
        </w:tc>
      </w:tr>
    </w:tbl>
    <w:p w14:paraId="2B2F9147" w14:textId="77777777" w:rsidR="0087615A" w:rsidRDefault="0087615A"/>
    <w:tbl>
      <w:tblPr>
        <w:tblStyle w:val="af4"/>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7615A" w14:paraId="2220575D" w14:textId="77777777">
        <w:trPr>
          <w:trHeight w:val="436"/>
        </w:trPr>
        <w:tc>
          <w:tcPr>
            <w:tcW w:w="9360" w:type="dxa"/>
            <w:gridSpan w:val="2"/>
            <w:tcBorders>
              <w:top w:val="single" w:sz="8" w:space="0" w:color="CCCCCC"/>
              <w:left w:val="single" w:sz="8" w:space="0" w:color="CCCCCC"/>
              <w:bottom w:val="single" w:sz="8" w:space="0" w:color="CCCCCC"/>
              <w:right w:val="single" w:sz="8" w:space="0" w:color="CCCCCC"/>
            </w:tcBorders>
            <w:shd w:val="clear" w:color="auto" w:fill="D9D9D9"/>
          </w:tcPr>
          <w:p w14:paraId="5AE519EC" w14:textId="77777777" w:rsidR="0087615A" w:rsidRDefault="00EB0F06">
            <w:pPr>
              <w:jc w:val="center"/>
              <w:rPr>
                <w:sz w:val="28"/>
                <w:szCs w:val="28"/>
              </w:rPr>
            </w:pPr>
            <w:r>
              <w:rPr>
                <w:b/>
              </w:rPr>
              <w:t>Procédure pour intervenir lors de situation de…</w:t>
            </w:r>
            <w:r>
              <w:rPr>
                <w:sz w:val="28"/>
                <w:szCs w:val="28"/>
              </w:rPr>
              <w:t xml:space="preserve"> </w:t>
            </w:r>
          </w:p>
        </w:tc>
      </w:tr>
      <w:tr w:rsidR="0087615A" w14:paraId="18B7AFAC" w14:textId="77777777">
        <w:trPr>
          <w:trHeight w:val="565"/>
        </w:trPr>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4DC46273" w14:textId="77777777" w:rsidR="0087615A" w:rsidRDefault="00EB0F06">
            <w:pPr>
              <w:spacing w:line="240" w:lineRule="auto"/>
              <w:jc w:val="center"/>
              <w:rPr>
                <w:b/>
                <w:sz w:val="24"/>
                <w:szCs w:val="24"/>
              </w:rPr>
            </w:pPr>
            <w:r>
              <w:rPr>
                <w:noProof/>
              </w:rPr>
              <w:drawing>
                <wp:inline distT="114300" distB="114300" distL="114300" distR="114300" wp14:anchorId="1DDF5F87" wp14:editId="1D60774A">
                  <wp:extent cx="249651" cy="249651"/>
                  <wp:effectExtent l="0" t="0" r="0" b="0"/>
                  <wp:docPr id="18204624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63">
              <w:r>
                <w:rPr>
                  <w:b/>
                  <w:color w:val="1155CC"/>
                  <w:u w:val="single"/>
                </w:rPr>
                <w:t>Violences sexuelles</w:t>
              </w:r>
            </w:hyperlink>
          </w:p>
        </w:tc>
        <w:tc>
          <w:tcPr>
            <w:tcW w:w="468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0201C38D" w14:textId="77777777" w:rsidR="0087615A" w:rsidRDefault="00EB0F06">
            <w:pPr>
              <w:spacing w:line="240" w:lineRule="auto"/>
              <w:jc w:val="center"/>
              <w:rPr>
                <w:b/>
                <w:sz w:val="24"/>
                <w:szCs w:val="24"/>
              </w:rPr>
            </w:pPr>
            <w:r>
              <w:rPr>
                <w:noProof/>
              </w:rPr>
              <w:drawing>
                <wp:inline distT="114300" distB="114300" distL="114300" distR="114300" wp14:anchorId="18CD2308" wp14:editId="10C5B8E2">
                  <wp:extent cx="249651" cy="249651"/>
                  <wp:effectExtent l="0" t="0" r="0" b="0"/>
                  <wp:docPr id="18204624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49651" cy="249651"/>
                          </a:xfrm>
                          <a:prstGeom prst="rect">
                            <a:avLst/>
                          </a:prstGeom>
                          <a:ln/>
                        </pic:spPr>
                      </pic:pic>
                    </a:graphicData>
                  </a:graphic>
                </wp:inline>
              </w:drawing>
            </w:r>
            <w:hyperlink r:id="rId64">
              <w:proofErr w:type="spellStart"/>
              <w:r>
                <w:rPr>
                  <w:b/>
                  <w:color w:val="1155CC"/>
                  <w:sz w:val="24"/>
                  <w:szCs w:val="24"/>
                  <w:u w:val="single"/>
                </w:rPr>
                <w:t>Sextage</w:t>
              </w:r>
              <w:proofErr w:type="spellEnd"/>
            </w:hyperlink>
          </w:p>
        </w:tc>
      </w:tr>
    </w:tbl>
    <w:p w14:paraId="59DB1CD9" w14:textId="77777777" w:rsidR="0087615A" w:rsidRDefault="0087615A"/>
    <w:p w14:paraId="45EE86A0" w14:textId="77777777" w:rsidR="0087615A" w:rsidRDefault="0087615A"/>
    <w:p w14:paraId="6AAF8123" w14:textId="77777777" w:rsidR="0087615A" w:rsidRDefault="0087615A"/>
    <w:p w14:paraId="69FA13D3" w14:textId="77777777" w:rsidR="0087615A" w:rsidRDefault="0087615A"/>
    <w:p w14:paraId="39D76603" w14:textId="77777777" w:rsidR="0087615A" w:rsidRDefault="0087615A"/>
    <w:p w14:paraId="17714B32" w14:textId="77777777" w:rsidR="0087615A" w:rsidRDefault="0087615A"/>
    <w:p w14:paraId="705E894A" w14:textId="77777777" w:rsidR="0087615A" w:rsidRDefault="0087615A"/>
    <w:p w14:paraId="75C5CAB3" w14:textId="77777777" w:rsidR="0087615A" w:rsidRDefault="0087615A"/>
    <w:p w14:paraId="3FFE27BE" w14:textId="77777777" w:rsidR="0087615A" w:rsidRDefault="0087615A"/>
    <w:p w14:paraId="14478176" w14:textId="77777777" w:rsidR="0087615A" w:rsidRDefault="0087615A"/>
    <w:p w14:paraId="163E52C1" w14:textId="77777777" w:rsidR="0087615A" w:rsidRDefault="0087615A"/>
    <w:p w14:paraId="6FF96325" w14:textId="77777777" w:rsidR="0087615A" w:rsidRDefault="0087615A"/>
    <w:p w14:paraId="4D5D62A6" w14:textId="77777777" w:rsidR="0087615A" w:rsidRDefault="0087615A"/>
    <w:p w14:paraId="129E5CD7" w14:textId="77777777" w:rsidR="0087615A" w:rsidRDefault="0087615A"/>
    <w:tbl>
      <w:tblPr>
        <w:tblStyle w:val="af5"/>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7615A" w14:paraId="50C6EA3E" w14:textId="77777777">
        <w:trPr>
          <w:trHeight w:val="525"/>
        </w:trPr>
        <w:tc>
          <w:tcPr>
            <w:tcW w:w="9360" w:type="dxa"/>
            <w:tcBorders>
              <w:top w:val="single" w:sz="8" w:space="0" w:color="CCCCCC"/>
              <w:left w:val="single" w:sz="8" w:space="0" w:color="CCCCCC"/>
              <w:bottom w:val="single" w:sz="8" w:space="0" w:color="CCCCCC"/>
              <w:right w:val="single" w:sz="8" w:space="0" w:color="CCCCCC"/>
            </w:tcBorders>
            <w:shd w:val="clear" w:color="auto" w:fill="5FB670"/>
            <w:tcMar>
              <w:top w:w="100" w:type="dxa"/>
              <w:left w:w="100" w:type="dxa"/>
              <w:bottom w:w="100" w:type="dxa"/>
              <w:right w:w="100" w:type="dxa"/>
            </w:tcMar>
          </w:tcPr>
          <w:p w14:paraId="605C521C" w14:textId="77777777" w:rsidR="0087615A" w:rsidRDefault="00EB0F06">
            <w:pPr>
              <w:widowControl w:val="0"/>
              <w:numPr>
                <w:ilvl w:val="0"/>
                <w:numId w:val="3"/>
              </w:numPr>
              <w:spacing w:line="240" w:lineRule="auto"/>
              <w:rPr>
                <w:b/>
              </w:rPr>
            </w:pPr>
            <w:r>
              <w:rPr>
                <w:b/>
              </w:rPr>
              <w:lastRenderedPageBreak/>
              <w:t xml:space="preserve">Faire un signalement ou une </w:t>
            </w:r>
            <w:r>
              <w:rPr>
                <w:b/>
              </w:rPr>
              <w:t>plainte concernant un acte à caractère sexuel</w:t>
            </w:r>
          </w:p>
        </w:tc>
      </w:tr>
      <w:tr w:rsidR="0087615A" w14:paraId="3335DFAB" w14:textId="77777777">
        <w:trPr>
          <w:trHeight w:val="3825"/>
        </w:trPr>
        <w:tc>
          <w:tcPr>
            <w:tcW w:w="9360" w:type="dxa"/>
            <w:tcBorders>
              <w:top w:val="single" w:sz="8" w:space="0" w:color="CCCCCC"/>
              <w:left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14:paraId="7A151FD7" w14:textId="77777777" w:rsidR="0087615A" w:rsidRDefault="00EB0F06">
            <w:pPr>
              <w:widowControl w:val="0"/>
              <w:spacing w:line="240" w:lineRule="auto"/>
              <w:rPr>
                <w:b/>
              </w:rPr>
            </w:pPr>
            <w:r>
              <w:rPr>
                <w:b/>
              </w:rPr>
              <w:t xml:space="preserve">Procédure habituelle : </w:t>
            </w:r>
          </w:p>
          <w:p w14:paraId="17737AB6" w14:textId="77777777" w:rsidR="0087615A" w:rsidRDefault="00EB0F06">
            <w:pPr>
              <w:widowControl w:val="0"/>
              <w:numPr>
                <w:ilvl w:val="0"/>
                <w:numId w:val="4"/>
              </w:numPr>
              <w:spacing w:line="240" w:lineRule="auto"/>
            </w:pPr>
            <w:r>
              <w:t xml:space="preserve">En cas d’insatisfaction, l’élève et ses parents/tuteurs sont fortement encouragés </w:t>
            </w:r>
            <w:proofErr w:type="gramStart"/>
            <w:r>
              <w:t>à  s’adresser</w:t>
            </w:r>
            <w:proofErr w:type="gramEnd"/>
            <w:r>
              <w:t xml:space="preserve"> à l’école.   </w:t>
            </w:r>
          </w:p>
          <w:p w14:paraId="4437587B" w14:textId="77777777" w:rsidR="0087615A" w:rsidRDefault="00EB0F06">
            <w:pPr>
              <w:widowControl w:val="0"/>
              <w:numPr>
                <w:ilvl w:val="0"/>
                <w:numId w:val="4"/>
              </w:numPr>
              <w:spacing w:line="240" w:lineRule="auto"/>
            </w:pPr>
            <w:r>
              <w:t>Si l’élève ou ses parents/tuteurs sont insatisfaits du traitement de la sit</w:t>
            </w:r>
            <w:r>
              <w:t xml:space="preserve">uation ou si l’école n’a pas traité la situation dans un délai de 10 jours ouvrables suivant sa réception, l’élève ou ses parents/tuteurs peuvent porter plainte à la personne responsable du traitement des plaintes. </w:t>
            </w:r>
          </w:p>
          <w:p w14:paraId="1A4A41A6" w14:textId="77777777" w:rsidR="0087615A" w:rsidRDefault="0087615A">
            <w:pPr>
              <w:widowControl w:val="0"/>
              <w:spacing w:line="240" w:lineRule="auto"/>
            </w:pPr>
          </w:p>
          <w:p w14:paraId="2DC5446A" w14:textId="77777777" w:rsidR="0087615A" w:rsidRDefault="00EB0F06">
            <w:pPr>
              <w:widowControl w:val="0"/>
              <w:spacing w:line="240" w:lineRule="auto"/>
              <w:rPr>
                <w:b/>
              </w:rPr>
            </w:pPr>
            <w:r>
              <w:rPr>
                <w:b/>
              </w:rPr>
              <w:t xml:space="preserve">Dans le cas où il s’agit d’un acte de violence à caractère sexuel : </w:t>
            </w:r>
          </w:p>
          <w:p w14:paraId="03DE5873" w14:textId="77777777" w:rsidR="0087615A" w:rsidRDefault="00EB0F06">
            <w:pPr>
              <w:widowControl w:val="0"/>
              <w:shd w:val="clear" w:color="auto" w:fill="FFFFFF"/>
              <w:spacing w:before="240" w:after="240" w:line="240" w:lineRule="auto"/>
            </w:pPr>
            <w:r>
              <w:rPr>
                <w:color w:val="223654"/>
              </w:rPr>
              <w:t>En plus de la procédure habituelle, il est aussi possible pour toute personne d’effectuer un signalement en matière d’acte de violence à caractère sexuel commis à l’endroit d’un élève qui</w:t>
            </w:r>
            <w:r>
              <w:rPr>
                <w:color w:val="223654"/>
              </w:rPr>
              <w:t xml:space="preserve"> fréquente un établissement du CSSMB. Ce signalement peut ainsi être effectué auprès du </w:t>
            </w:r>
            <w:hyperlink r:id="rId65">
              <w:r>
                <w:rPr>
                  <w:color w:val="1155CC"/>
                  <w:u w:val="single"/>
                </w:rPr>
                <w:t>protecteur régional de l’élève</w:t>
              </w:r>
            </w:hyperlink>
            <w:r>
              <w:t xml:space="preserve">.  </w:t>
            </w:r>
            <w:r>
              <w:rPr>
                <w:color w:val="223654"/>
              </w:rPr>
              <w:t>Ce signalement est traité de façon urgente par le protecteur régional de l’élève. Celui-ci prend toutes les mesures nécessaires afin de s’assurer que la confidentialité des renseignements permettant d’identifier une pers</w:t>
            </w:r>
            <w:r>
              <w:rPr>
                <w:color w:val="223654"/>
              </w:rPr>
              <w:t>onne qui fait un signalement est préservée, sauf avec son consentement. Le protecteur régional de l’élève peut toutefois communiquer l’identité de cette personne au directeur de la protection de la jeunesse ou au corps de police concerné, s’il le juge requ</w:t>
            </w:r>
            <w:r>
              <w:rPr>
                <w:color w:val="223654"/>
              </w:rPr>
              <w:t>is.</w:t>
            </w:r>
          </w:p>
          <w:p w14:paraId="03F3E143" w14:textId="77777777" w:rsidR="0087615A" w:rsidRDefault="00EB0F06">
            <w:pPr>
              <w:widowControl w:val="0"/>
              <w:numPr>
                <w:ilvl w:val="0"/>
                <w:numId w:val="4"/>
              </w:numPr>
              <w:spacing w:line="240" w:lineRule="auto"/>
            </w:pPr>
            <w:r>
              <w:t xml:space="preserve">Une ligne téléphonique qui permet à un témoin ou à une victime de dénoncer toute situation d’inconduite sexuelle ou de violence dans les milieux scolaires est rendue disponible par le gouvernement. </w:t>
            </w:r>
          </w:p>
          <w:p w14:paraId="3E1584A2" w14:textId="77777777" w:rsidR="0087615A" w:rsidRDefault="00EB0F06">
            <w:pPr>
              <w:widowControl w:val="0"/>
              <w:numPr>
                <w:ilvl w:val="1"/>
                <w:numId w:val="4"/>
              </w:numPr>
              <w:spacing w:line="240" w:lineRule="auto"/>
            </w:pPr>
            <w:r>
              <w:t>Les personnes qui le souhaitent peuvent composer le 1</w:t>
            </w:r>
            <w:r>
              <w:t xml:space="preserve"> 833 DÉNONCE (1 833 336-6623) de 8 h 30 à 16 h 30 du lundi au vendredi. La ligne comporte un système de boîte vocale disponible en tout temps. </w:t>
            </w:r>
          </w:p>
          <w:p w14:paraId="5A8E04A8" w14:textId="77777777" w:rsidR="0087615A" w:rsidRDefault="00EB0F06">
            <w:pPr>
              <w:widowControl w:val="0"/>
              <w:numPr>
                <w:ilvl w:val="1"/>
                <w:numId w:val="4"/>
              </w:numPr>
              <w:spacing w:line="240" w:lineRule="auto"/>
            </w:pPr>
            <w:r>
              <w:t xml:space="preserve">Il est aussi possible de compléter un </w:t>
            </w:r>
            <w:hyperlink r:id="rId66">
              <w:r>
                <w:rPr>
                  <w:color w:val="1155CC"/>
                  <w:u w:val="single"/>
                </w:rPr>
                <w:t>formulaire en ligne</w:t>
              </w:r>
            </w:hyperlink>
            <w:r>
              <w:t>.</w:t>
            </w:r>
          </w:p>
          <w:p w14:paraId="155577A7" w14:textId="77777777" w:rsidR="0087615A" w:rsidRDefault="0087615A">
            <w:pPr>
              <w:widowControl w:val="0"/>
              <w:spacing w:line="240" w:lineRule="auto"/>
            </w:pPr>
          </w:p>
          <w:p w14:paraId="0ADBF440" w14:textId="77777777" w:rsidR="0087615A" w:rsidRDefault="00EB0F06">
            <w:r>
              <w:rPr>
                <w:noProof/>
              </w:rPr>
              <w:drawing>
                <wp:inline distT="114300" distB="114300" distL="114300" distR="114300" wp14:anchorId="0C527AD0" wp14:editId="533E46B1">
                  <wp:extent cx="254242" cy="254242"/>
                  <wp:effectExtent l="0" t="0" r="0" b="0"/>
                  <wp:docPr id="18204624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4242" cy="254242"/>
                          </a:xfrm>
                          <a:prstGeom prst="rect">
                            <a:avLst/>
                          </a:prstGeom>
                          <a:ln/>
                        </pic:spPr>
                      </pic:pic>
                    </a:graphicData>
                  </a:graphic>
                </wp:inline>
              </w:drawing>
            </w:r>
            <w:r>
              <w:t xml:space="preserve"> </w:t>
            </w:r>
            <w:hyperlink r:id="rId67">
              <w:r>
                <w:rPr>
                  <w:color w:val="1155CC"/>
                  <w:u w:val="single"/>
                </w:rPr>
                <w:t>Pour en savoir plus sur le traitement des plaintes et le protecteur de l’élève</w:t>
              </w:r>
            </w:hyperlink>
            <w:r>
              <w:t xml:space="preserve">  </w:t>
            </w:r>
          </w:p>
        </w:tc>
      </w:tr>
    </w:tbl>
    <w:p w14:paraId="34D2613D" w14:textId="77777777" w:rsidR="0087615A" w:rsidRDefault="0087615A"/>
    <w:p w14:paraId="05E92AE5" w14:textId="77777777" w:rsidR="0087615A" w:rsidRDefault="0087615A"/>
    <w:p w14:paraId="5D1F3C7A" w14:textId="77777777" w:rsidR="0087615A" w:rsidRDefault="0087615A"/>
    <w:p w14:paraId="125FF162" w14:textId="77777777" w:rsidR="0087615A" w:rsidRDefault="0087615A"/>
    <w:p w14:paraId="05BC0702" w14:textId="77777777" w:rsidR="0087615A" w:rsidRDefault="0087615A"/>
    <w:p w14:paraId="1965995E" w14:textId="77777777" w:rsidR="0087615A" w:rsidRDefault="0087615A"/>
    <w:p w14:paraId="69B9631E" w14:textId="77777777" w:rsidR="0087615A" w:rsidRDefault="0087615A"/>
    <w:p w14:paraId="081C6A0B" w14:textId="77777777" w:rsidR="0087615A" w:rsidRDefault="0087615A"/>
    <w:p w14:paraId="451CC9F0" w14:textId="77777777" w:rsidR="0087615A" w:rsidRDefault="0087615A">
      <w:pPr>
        <w:rPr>
          <w:sz w:val="14"/>
          <w:szCs w:val="14"/>
        </w:rPr>
      </w:pPr>
    </w:p>
    <w:p w14:paraId="7C7BE0E3" w14:textId="77777777" w:rsidR="0087615A" w:rsidRDefault="0087615A">
      <w:pPr>
        <w:rPr>
          <w:sz w:val="14"/>
          <w:szCs w:val="14"/>
        </w:rPr>
      </w:pPr>
    </w:p>
    <w:p w14:paraId="376F6977" w14:textId="77777777" w:rsidR="0087615A" w:rsidRDefault="0087615A">
      <w:pPr>
        <w:rPr>
          <w:sz w:val="14"/>
          <w:szCs w:val="14"/>
        </w:rPr>
      </w:pPr>
    </w:p>
    <w:p w14:paraId="482DBD97" w14:textId="77777777" w:rsidR="0087615A" w:rsidRDefault="0087615A">
      <w:pPr>
        <w:rPr>
          <w:sz w:val="14"/>
          <w:szCs w:val="14"/>
        </w:rPr>
      </w:pPr>
    </w:p>
    <w:p w14:paraId="1DCF2F03" w14:textId="77777777" w:rsidR="0087615A" w:rsidRDefault="0087615A">
      <w:pPr>
        <w:rPr>
          <w:sz w:val="14"/>
          <w:szCs w:val="14"/>
        </w:rPr>
      </w:pPr>
    </w:p>
    <w:p w14:paraId="304B41CF" w14:textId="77777777" w:rsidR="0087615A" w:rsidRDefault="0087615A">
      <w:pPr>
        <w:rPr>
          <w:sz w:val="14"/>
          <w:szCs w:val="14"/>
        </w:rPr>
      </w:pPr>
    </w:p>
    <w:p w14:paraId="5228731F" w14:textId="77777777" w:rsidR="0087615A" w:rsidRDefault="0087615A">
      <w:pPr>
        <w:rPr>
          <w:sz w:val="14"/>
          <w:szCs w:val="14"/>
        </w:rPr>
      </w:pPr>
    </w:p>
    <w:p w14:paraId="74D54CB1" w14:textId="77777777" w:rsidR="0087615A" w:rsidRDefault="0087615A">
      <w:pPr>
        <w:rPr>
          <w:sz w:val="14"/>
          <w:szCs w:val="14"/>
        </w:rPr>
      </w:pPr>
    </w:p>
    <w:p w14:paraId="35EC19BD" w14:textId="77777777" w:rsidR="0087615A" w:rsidRDefault="0087615A">
      <w:pPr>
        <w:rPr>
          <w:sz w:val="14"/>
          <w:szCs w:val="14"/>
        </w:rPr>
      </w:pPr>
    </w:p>
    <w:p w14:paraId="3DA42FD1" w14:textId="77777777" w:rsidR="0087615A" w:rsidRDefault="0087615A">
      <w:pPr>
        <w:rPr>
          <w:sz w:val="14"/>
          <w:szCs w:val="14"/>
        </w:rPr>
      </w:pPr>
    </w:p>
    <w:sectPr w:rsidR="0087615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8A932" w14:textId="77777777" w:rsidR="00EF0085" w:rsidRDefault="00EF0085">
      <w:pPr>
        <w:spacing w:line="240" w:lineRule="auto"/>
      </w:pPr>
      <w:r>
        <w:separator/>
      </w:r>
    </w:p>
  </w:endnote>
  <w:endnote w:type="continuationSeparator" w:id="0">
    <w:p w14:paraId="52502CFD" w14:textId="77777777" w:rsidR="00EF0085" w:rsidRDefault="00EF00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0147D" w14:textId="77777777" w:rsidR="0087615A" w:rsidRDefault="00EB0F06">
    <w:pPr>
      <w:spacing w:line="240" w:lineRule="auto"/>
      <w:jc w:val="right"/>
      <w:rPr>
        <w:b/>
        <w:color w:val="39B44A"/>
        <w:sz w:val="20"/>
        <w:szCs w:val="20"/>
      </w:rPr>
    </w:pPr>
    <w:hyperlink w:anchor="bookmark=id.30j0zll">
      <w:r>
        <w:rPr>
          <w:b/>
          <w:color w:val="5FB670"/>
          <w:sz w:val="20"/>
          <w:szCs w:val="20"/>
        </w:rPr>
        <w:t>Plan Santé et bien-être</w:t>
      </w:r>
    </w:hyperlink>
    <w:r>
      <w:rPr>
        <w:b/>
        <w:color w:val="39B44A"/>
        <w:sz w:val="20"/>
        <w:szCs w:val="20"/>
      </w:rPr>
      <w:t xml:space="preserve">    </w:t>
    </w:r>
    <w:r>
      <w:rPr>
        <w:b/>
        <w:color w:val="39B44A"/>
        <w:sz w:val="20"/>
        <w:szCs w:val="20"/>
      </w:rPr>
      <w:fldChar w:fldCharType="begin"/>
    </w:r>
    <w:r>
      <w:rPr>
        <w:b/>
        <w:color w:val="39B44A"/>
        <w:sz w:val="20"/>
        <w:szCs w:val="20"/>
      </w:rPr>
      <w:instrText>PAGE</w:instrText>
    </w:r>
    <w:r>
      <w:rPr>
        <w:b/>
        <w:color w:val="39B44A"/>
        <w:sz w:val="20"/>
        <w:szCs w:val="20"/>
      </w:rPr>
      <w:fldChar w:fldCharType="separate"/>
    </w:r>
    <w:r w:rsidR="00A90E0B">
      <w:rPr>
        <w:b/>
        <w:noProof/>
        <w:color w:val="39B44A"/>
        <w:sz w:val="20"/>
        <w:szCs w:val="20"/>
      </w:rPr>
      <w:t>1</w:t>
    </w:r>
    <w:r>
      <w:rPr>
        <w:b/>
        <w:color w:val="39B44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BB48" w14:textId="77777777" w:rsidR="0087615A" w:rsidRDefault="0087615A">
    <w:pPr>
      <w:spacing w:before="240" w:after="24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8F733" w14:textId="77777777" w:rsidR="00EF0085" w:rsidRDefault="00EF0085">
      <w:pPr>
        <w:spacing w:line="240" w:lineRule="auto"/>
      </w:pPr>
      <w:r>
        <w:separator/>
      </w:r>
    </w:p>
  </w:footnote>
  <w:footnote w:type="continuationSeparator" w:id="0">
    <w:p w14:paraId="631E47EF" w14:textId="77777777" w:rsidR="00EF0085" w:rsidRDefault="00EF0085">
      <w:pPr>
        <w:spacing w:line="240" w:lineRule="auto"/>
      </w:pPr>
      <w:r>
        <w:continuationSeparator/>
      </w:r>
    </w:p>
  </w:footnote>
  <w:footnote w:id="1">
    <w:p w14:paraId="7BD3DC6E" w14:textId="77777777" w:rsidR="0087615A" w:rsidRDefault="00EB0F06">
      <w:pPr>
        <w:spacing w:line="240" w:lineRule="auto"/>
        <w:rPr>
          <w:sz w:val="16"/>
          <w:szCs w:val="16"/>
        </w:rPr>
      </w:pPr>
      <w:r>
        <w:rPr>
          <w:vertAlign w:val="superscript"/>
        </w:rPr>
        <w:footnoteRef/>
      </w:r>
      <w:r>
        <w:rPr>
          <w:sz w:val="16"/>
          <w:szCs w:val="16"/>
        </w:rPr>
        <w:t xml:space="preserve"> </w:t>
      </w:r>
      <w:proofErr w:type="gramStart"/>
      <w:r>
        <w:rPr>
          <w:sz w:val="16"/>
          <w:szCs w:val="16"/>
        </w:rPr>
        <w:t>i</w:t>
      </w:r>
      <w:proofErr w:type="gramEnd"/>
      <w:r>
        <w:rPr>
          <w:sz w:val="16"/>
          <w:szCs w:val="16"/>
        </w:rPr>
        <w:t xml:space="preserve">-13.3 - Loi sur l'instruction publique. Principaux articles de la </w:t>
      </w:r>
      <w:proofErr w:type="gramStart"/>
      <w:r>
        <w:rPr>
          <w:sz w:val="16"/>
          <w:szCs w:val="16"/>
        </w:rPr>
        <w:t>LIP  :</w:t>
      </w:r>
      <w:proofErr w:type="gramEnd"/>
      <w:r>
        <w:rPr>
          <w:sz w:val="16"/>
          <w:szCs w:val="16"/>
        </w:rPr>
        <w:t xml:space="preserve"> 75.1 à 75.3, 77, 83.1 et 96.13. </w:t>
      </w:r>
      <w:hyperlink r:id="rId1">
        <w:r>
          <w:rPr>
            <w:color w:val="1155CC"/>
            <w:sz w:val="16"/>
            <w:szCs w:val="16"/>
            <w:u w:val="single"/>
          </w:rPr>
          <w:t>https://www.legisquebec.gouv.qc.ca/fr/showdoc/cs/i-13.3</w:t>
        </w:r>
      </w:hyperlink>
      <w:r>
        <w:rPr>
          <w:sz w:val="16"/>
          <w:szCs w:val="16"/>
        </w:rPr>
        <w:t>.</w:t>
      </w:r>
    </w:p>
  </w:footnote>
  <w:footnote w:id="2">
    <w:p w14:paraId="09BC6A1D" w14:textId="77777777" w:rsidR="0087615A" w:rsidRDefault="00EB0F06">
      <w:pPr>
        <w:spacing w:line="240" w:lineRule="auto"/>
        <w:rPr>
          <w:sz w:val="16"/>
          <w:szCs w:val="16"/>
        </w:rPr>
      </w:pPr>
      <w:r>
        <w:rPr>
          <w:vertAlign w:val="superscript"/>
        </w:rPr>
        <w:footnoteRef/>
      </w:r>
      <w:r>
        <w:rPr>
          <w:sz w:val="16"/>
          <w:szCs w:val="16"/>
        </w:rPr>
        <w:t xml:space="preserve"> Conseil supérieur de l’éducation (2020). Le bien‑être de l’enfant à l’école : faisons nos d</w:t>
      </w:r>
      <w:r>
        <w:rPr>
          <w:sz w:val="16"/>
          <w:szCs w:val="16"/>
        </w:rPr>
        <w:t xml:space="preserve">evoirs, Québec, Le Conseil, 176 p. </w:t>
      </w:r>
      <w:hyperlink r:id="rId2">
        <w:r>
          <w:rPr>
            <w:color w:val="1155CC"/>
            <w:sz w:val="16"/>
            <w:szCs w:val="16"/>
            <w:u w:val="single"/>
          </w:rPr>
          <w:t>https://www.cse.gouv.qc.ca/wp-content/uploads/2020/06/50-0524-AV-bien-etre-enfant-2.pdf</w:t>
        </w:r>
      </w:hyperlink>
      <w:r>
        <w:rPr>
          <w:sz w:val="16"/>
          <w:szCs w:val="16"/>
        </w:rPr>
        <w:t>.</w:t>
      </w:r>
    </w:p>
  </w:footnote>
  <w:footnote w:id="3">
    <w:p w14:paraId="1C3FA1A5" w14:textId="77777777" w:rsidR="0087615A" w:rsidRDefault="00EB0F06">
      <w:pPr>
        <w:spacing w:line="240" w:lineRule="auto"/>
        <w:rPr>
          <w:sz w:val="16"/>
          <w:szCs w:val="16"/>
        </w:rPr>
      </w:pPr>
      <w:r>
        <w:rPr>
          <w:vertAlign w:val="superscript"/>
        </w:rPr>
        <w:footnoteRef/>
      </w:r>
      <w:r>
        <w:rPr>
          <w:sz w:val="16"/>
          <w:szCs w:val="16"/>
        </w:rPr>
        <w:t xml:space="preserve"> </w:t>
      </w:r>
      <w:proofErr w:type="gramStart"/>
      <w:r>
        <w:rPr>
          <w:sz w:val="16"/>
          <w:szCs w:val="16"/>
        </w:rPr>
        <w:t>i</w:t>
      </w:r>
      <w:proofErr w:type="gramEnd"/>
      <w:r>
        <w:rPr>
          <w:sz w:val="16"/>
          <w:szCs w:val="16"/>
        </w:rPr>
        <w:t xml:space="preserve">-13.3 - Loi sur l'instruction publique. Principaux articles de la </w:t>
      </w:r>
      <w:proofErr w:type="gramStart"/>
      <w:r>
        <w:rPr>
          <w:sz w:val="16"/>
          <w:szCs w:val="16"/>
        </w:rPr>
        <w:t>LIP  :</w:t>
      </w:r>
      <w:proofErr w:type="gramEnd"/>
      <w:r>
        <w:rPr>
          <w:sz w:val="16"/>
          <w:szCs w:val="16"/>
        </w:rPr>
        <w:t xml:space="preserve"> 75.1 à 75.3, 77, 83.1 et 96.13. </w:t>
      </w:r>
      <w:hyperlink r:id="rId3">
        <w:r>
          <w:rPr>
            <w:color w:val="1155CC"/>
            <w:sz w:val="16"/>
            <w:szCs w:val="16"/>
            <w:u w:val="single"/>
          </w:rPr>
          <w:t>https://www.legisquebec.gouv.qc.ca/fr/showdoc/cs/i-13.3</w:t>
        </w:r>
      </w:hyperlink>
      <w:r>
        <w:rPr>
          <w:sz w:val="16"/>
          <w:szCs w:val="16"/>
        </w:rPr>
        <w:t>.</w:t>
      </w:r>
    </w:p>
  </w:footnote>
  <w:footnote w:id="4">
    <w:p w14:paraId="5028F8E1" w14:textId="77777777" w:rsidR="0087615A" w:rsidRDefault="00EB0F06">
      <w:pPr>
        <w:spacing w:line="240" w:lineRule="auto"/>
        <w:rPr>
          <w:sz w:val="12"/>
          <w:szCs w:val="12"/>
        </w:rPr>
      </w:pPr>
      <w:r>
        <w:rPr>
          <w:vertAlign w:val="superscript"/>
        </w:rPr>
        <w:footnoteRef/>
      </w:r>
      <w:r>
        <w:rPr>
          <w:sz w:val="16"/>
          <w:szCs w:val="16"/>
        </w:rPr>
        <w:t xml:space="preserve">Le bien‑être de l'enfant à l'école : faisons nos devoirs - CSE 9 juin. 2020, </w:t>
      </w:r>
      <w:hyperlink r:id="rId4">
        <w:r>
          <w:rPr>
            <w:color w:val="1155CC"/>
            <w:sz w:val="16"/>
            <w:szCs w:val="16"/>
            <w:u w:val="single"/>
          </w:rPr>
          <w:t>https://www.cse.gouv.qc.ca/publications/bien-etre-enfant-50-0524/</w:t>
        </w:r>
      </w:hyperlink>
      <w:r>
        <w:rPr>
          <w:sz w:val="16"/>
          <w:szCs w:val="16"/>
        </w:rPr>
        <w:t>.</w:t>
      </w:r>
      <w:r>
        <w:rPr>
          <w:sz w:val="12"/>
          <w:szCs w:val="12"/>
        </w:rPr>
        <w:t xml:space="preserve"> </w:t>
      </w:r>
    </w:p>
  </w:footnote>
  <w:footnote w:id="5">
    <w:p w14:paraId="4EE0A395" w14:textId="77777777" w:rsidR="0087615A" w:rsidRDefault="00EB0F06">
      <w:pPr>
        <w:spacing w:line="240" w:lineRule="auto"/>
        <w:rPr>
          <w:i/>
          <w:sz w:val="16"/>
          <w:szCs w:val="16"/>
        </w:rPr>
      </w:pPr>
      <w:r>
        <w:rPr>
          <w:vertAlign w:val="superscript"/>
        </w:rPr>
        <w:footnoteRef/>
      </w:r>
      <w:r>
        <w:rPr>
          <w:i/>
          <w:sz w:val="16"/>
          <w:szCs w:val="16"/>
        </w:rPr>
        <w:t>Idem.</w:t>
      </w:r>
    </w:p>
  </w:footnote>
  <w:footnote w:id="6">
    <w:p w14:paraId="1AF06EC9" w14:textId="77777777" w:rsidR="0087615A" w:rsidRDefault="00EB0F06">
      <w:pPr>
        <w:spacing w:line="240" w:lineRule="auto"/>
        <w:rPr>
          <w:sz w:val="16"/>
          <w:szCs w:val="16"/>
        </w:rPr>
      </w:pPr>
      <w:r>
        <w:rPr>
          <w:vertAlign w:val="superscript"/>
        </w:rPr>
        <w:footnoteRef/>
      </w:r>
      <w:r>
        <w:rPr>
          <w:sz w:val="16"/>
          <w:szCs w:val="16"/>
        </w:rPr>
        <w:t xml:space="preserve"> </w:t>
      </w:r>
      <w:proofErr w:type="gramStart"/>
      <w:r>
        <w:rPr>
          <w:sz w:val="16"/>
          <w:szCs w:val="16"/>
        </w:rPr>
        <w:t>i</w:t>
      </w:r>
      <w:proofErr w:type="gramEnd"/>
      <w:r>
        <w:rPr>
          <w:sz w:val="16"/>
          <w:szCs w:val="16"/>
        </w:rPr>
        <w:t xml:space="preserve">-13.3 - Loi sur l'instruction publique. </w:t>
      </w:r>
      <w:hyperlink r:id="rId5">
        <w:r>
          <w:rPr>
            <w:color w:val="1155CC"/>
            <w:sz w:val="16"/>
            <w:szCs w:val="16"/>
            <w:u w:val="single"/>
          </w:rPr>
          <w:t>https://www.legisquebec.gouv.qc.ca/fr/showdoc/cs/i-13.3</w:t>
        </w:r>
      </w:hyperlink>
    </w:p>
  </w:footnote>
  <w:footnote w:id="7">
    <w:p w14:paraId="14D6DED4" w14:textId="77777777" w:rsidR="0087615A" w:rsidRDefault="00EB0F06">
      <w:pPr>
        <w:spacing w:line="240" w:lineRule="auto"/>
        <w:rPr>
          <w:i/>
          <w:sz w:val="16"/>
          <w:szCs w:val="16"/>
        </w:rPr>
      </w:pPr>
      <w:r>
        <w:rPr>
          <w:vertAlign w:val="superscript"/>
        </w:rPr>
        <w:footnoteRef/>
      </w:r>
      <w:r>
        <w:rPr>
          <w:sz w:val="16"/>
          <w:szCs w:val="16"/>
        </w:rPr>
        <w:t xml:space="preserve"> </w:t>
      </w:r>
      <w:r>
        <w:rPr>
          <w:i/>
          <w:sz w:val="16"/>
          <w:szCs w:val="16"/>
        </w:rPr>
        <w:t>Idem</w:t>
      </w:r>
    </w:p>
  </w:footnote>
  <w:footnote w:id="8">
    <w:p w14:paraId="122F1B46" w14:textId="77777777" w:rsidR="0087615A" w:rsidRDefault="00EB0F06">
      <w:pPr>
        <w:spacing w:line="240" w:lineRule="auto"/>
        <w:rPr>
          <w:sz w:val="16"/>
          <w:szCs w:val="16"/>
        </w:rPr>
      </w:pPr>
      <w:r>
        <w:rPr>
          <w:vertAlign w:val="superscript"/>
        </w:rPr>
        <w:footnoteRef/>
      </w:r>
      <w:r>
        <w:rPr>
          <w:sz w:val="12"/>
          <w:szCs w:val="12"/>
        </w:rPr>
        <w:t xml:space="preserve"> </w:t>
      </w:r>
      <w:r>
        <w:rPr>
          <w:sz w:val="16"/>
          <w:szCs w:val="16"/>
        </w:rPr>
        <w:t xml:space="preserve">UN CLIMAT SCOLAIRE BIENVEILLANT ET SÉCURITAIRE. 9 juin. 2020, </w:t>
      </w:r>
      <w:hyperlink r:id="rId6">
        <w:r>
          <w:rPr>
            <w:color w:val="1155CC"/>
            <w:sz w:val="16"/>
            <w:szCs w:val="16"/>
            <w:u w:val="single"/>
          </w:rPr>
          <w:t>https://www.violence-ecole.ulaval.ca/fichiers/</w:t>
        </w:r>
        <w:r>
          <w:rPr>
            <w:color w:val="1155CC"/>
            <w:sz w:val="16"/>
            <w:szCs w:val="16"/>
            <w:u w:val="single"/>
          </w:rPr>
          <w:t>site_chaire_cbeaumont_v2/documents/Actualites/CLIMAT_SCOLAIRE_ET_PANDEMIE.pdf</w:t>
        </w:r>
      </w:hyperlink>
      <w:r>
        <w:rPr>
          <w:sz w:val="16"/>
          <w:szCs w:val="16"/>
        </w:rPr>
        <w:t xml:space="preserve">. </w:t>
      </w:r>
    </w:p>
  </w:footnote>
  <w:footnote w:id="9">
    <w:p w14:paraId="3435FF02" w14:textId="77777777" w:rsidR="0087615A" w:rsidRDefault="00EB0F06">
      <w:pPr>
        <w:spacing w:line="240" w:lineRule="auto"/>
        <w:rPr>
          <w:sz w:val="12"/>
          <w:szCs w:val="12"/>
        </w:rPr>
      </w:pPr>
      <w:r>
        <w:rPr>
          <w:vertAlign w:val="superscript"/>
        </w:rPr>
        <w:footnoteRef/>
      </w:r>
      <w:r>
        <w:rPr>
          <w:sz w:val="12"/>
          <w:szCs w:val="12"/>
        </w:rPr>
        <w:t xml:space="preserve"> Inspiré de "Actions intégrées - ÉKIP : santé, bien-être et réussite éducative des</w:t>
      </w:r>
      <w:proofErr w:type="gramStart"/>
      <w:r>
        <w:rPr>
          <w:sz w:val="12"/>
          <w:szCs w:val="12"/>
        </w:rPr>
        <w:t xml:space="preserve"> ....</w:t>
      </w:r>
      <w:proofErr w:type="gramEnd"/>
      <w:r>
        <w:rPr>
          <w:sz w:val="12"/>
          <w:szCs w:val="12"/>
        </w:rPr>
        <w:t xml:space="preserve">" 23 févr.. 2023, </w:t>
      </w:r>
      <w:hyperlink r:id="rId7">
        <w:r>
          <w:rPr>
            <w:color w:val="1155CC"/>
            <w:sz w:val="12"/>
            <w:szCs w:val="12"/>
            <w:u w:val="single"/>
          </w:rPr>
          <w:t>https://www.quebec.ca/education/prescolaire-primaire-et-secondaire/sante-bien-etre-jeunes/e</w:t>
        </w:r>
        <w:r>
          <w:rPr>
            <w:color w:val="1155CC"/>
            <w:sz w:val="12"/>
            <w:szCs w:val="12"/>
            <w:u w:val="single"/>
          </w:rPr>
          <w:t>kip/actions-integrees-favorisant-la-sante-le-bien-etre-et-la-reussite-educative-des-jeunes</w:t>
        </w:r>
      </w:hyperlink>
      <w:r>
        <w:rPr>
          <w:sz w:val="12"/>
          <w:szCs w:val="12"/>
        </w:rPr>
        <w:t>.</w:t>
      </w:r>
    </w:p>
  </w:footnote>
  <w:footnote w:id="10">
    <w:p w14:paraId="1684BA82" w14:textId="77777777" w:rsidR="0087615A" w:rsidRDefault="00EB0F06">
      <w:pPr>
        <w:spacing w:line="240" w:lineRule="auto"/>
        <w:rPr>
          <w:sz w:val="16"/>
          <w:szCs w:val="16"/>
          <w:vertAlign w:val="superscript"/>
        </w:rPr>
      </w:pPr>
      <w:r>
        <w:rPr>
          <w:vertAlign w:val="superscript"/>
        </w:rPr>
        <w:footnoteRef/>
      </w:r>
      <w:r>
        <w:rPr>
          <w:i/>
          <w:color w:val="212529"/>
          <w:sz w:val="16"/>
          <w:szCs w:val="16"/>
        </w:rPr>
        <w:t xml:space="preserve"> Loi visant à prévenir et à combattre les violences à caractère sexuel dans les établissements d’enseignement supérieur.</w:t>
      </w:r>
      <w:r>
        <w:rPr>
          <w:color w:val="212529"/>
          <w:sz w:val="16"/>
          <w:szCs w:val="16"/>
        </w:rPr>
        <w:t xml:space="preserve"> RLRQ, c. P-22.1.</w:t>
      </w:r>
      <w:hyperlink r:id="rId8">
        <w:r>
          <w:rPr>
            <w:color w:val="212529"/>
            <w:sz w:val="16"/>
            <w:szCs w:val="16"/>
          </w:rPr>
          <w:t xml:space="preserve"> </w:t>
        </w:r>
      </w:hyperlink>
      <w:hyperlink r:id="rId9">
        <w:r>
          <w:rPr>
            <w:color w:val="1155CC"/>
            <w:sz w:val="16"/>
            <w:szCs w:val="16"/>
            <w:u w:val="single"/>
          </w:rPr>
          <w:t>https://www.legisquebec.gouv.qc.ca/fr/version/lc/P-22.1?code=se:1&amp;historique=20180202</w:t>
        </w:r>
      </w:hyperlink>
    </w:p>
  </w:footnote>
  <w:footnote w:id="11">
    <w:p w14:paraId="7CF3CB57" w14:textId="77777777" w:rsidR="0087615A" w:rsidRDefault="00EB0F06">
      <w:pPr>
        <w:spacing w:line="240" w:lineRule="auto"/>
        <w:rPr>
          <w:sz w:val="16"/>
          <w:szCs w:val="16"/>
          <w:vertAlign w:val="superscript"/>
        </w:rPr>
      </w:pPr>
      <w:r>
        <w:rPr>
          <w:vertAlign w:val="superscript"/>
        </w:rPr>
        <w:footnoteRef/>
      </w:r>
      <w:r>
        <w:rPr>
          <w:sz w:val="16"/>
          <w:szCs w:val="16"/>
        </w:rPr>
        <w:t xml:space="preserve"> Gouverne</w:t>
      </w:r>
      <w:r>
        <w:rPr>
          <w:sz w:val="16"/>
          <w:szCs w:val="16"/>
        </w:rPr>
        <w:t xml:space="preserve">ment du Québec. (2001). Orientations gouvernementales en matière d’agression sexuelle. </w:t>
      </w:r>
      <w:hyperlink r:id="rId10">
        <w:r>
          <w:rPr>
            <w:color w:val="1155CC"/>
            <w:sz w:val="16"/>
            <w:szCs w:val="16"/>
            <w:u w:val="single"/>
          </w:rPr>
          <w:t>https://publications.msss.gouv.qc.ca/msss/fichiers/2000/00-807-1.pdf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0BF3" w14:textId="77777777" w:rsidR="0087615A" w:rsidRDefault="00EB0F06">
    <w:r>
      <w:rPr>
        <w:noProof/>
      </w:rPr>
      <w:drawing>
        <wp:anchor distT="0" distB="0" distL="0" distR="0" simplePos="0" relativeHeight="251658240" behindDoc="1" locked="0" layoutInCell="1" hidden="0" allowOverlap="1" wp14:anchorId="4EED732F" wp14:editId="0668C17F">
          <wp:simplePos x="0" y="0"/>
          <wp:positionH relativeFrom="page">
            <wp:posOffset>-19048</wp:posOffset>
          </wp:positionH>
          <wp:positionV relativeFrom="page">
            <wp:posOffset>0</wp:posOffset>
          </wp:positionV>
          <wp:extent cx="10287000" cy="390525"/>
          <wp:effectExtent l="0" t="0" r="0" b="0"/>
          <wp:wrapNone/>
          <wp:docPr id="18204625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b="48750"/>
                  <a:stretch>
                    <a:fillRect/>
                  </a:stretch>
                </pic:blipFill>
                <pic:spPr>
                  <a:xfrm>
                    <a:off x="0" y="0"/>
                    <a:ext cx="10287000" cy="390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6B18"/>
    <w:multiLevelType w:val="multilevel"/>
    <w:tmpl w:val="9C12D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C055A5"/>
    <w:multiLevelType w:val="hybridMultilevel"/>
    <w:tmpl w:val="A60A52A0"/>
    <w:lvl w:ilvl="0" w:tplc="07E67EFA">
      <w:start w:val="4"/>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25F0984"/>
    <w:multiLevelType w:val="multilevel"/>
    <w:tmpl w:val="80944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F65A96"/>
    <w:multiLevelType w:val="multilevel"/>
    <w:tmpl w:val="E49822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730D97"/>
    <w:multiLevelType w:val="hybridMultilevel"/>
    <w:tmpl w:val="CF08DB7E"/>
    <w:lvl w:ilvl="0" w:tplc="0C0C0001">
      <w:start w:val="1"/>
      <w:numFmt w:val="bullet"/>
      <w:lvlText w:val=""/>
      <w:lvlJc w:val="left"/>
      <w:pPr>
        <w:ind w:left="1110" w:hanging="360"/>
      </w:pPr>
      <w:rPr>
        <w:rFonts w:ascii="Symbol" w:hAnsi="Symbol" w:hint="default"/>
      </w:rPr>
    </w:lvl>
    <w:lvl w:ilvl="1" w:tplc="0C0C0003" w:tentative="1">
      <w:start w:val="1"/>
      <w:numFmt w:val="bullet"/>
      <w:lvlText w:val="o"/>
      <w:lvlJc w:val="left"/>
      <w:pPr>
        <w:ind w:left="1830" w:hanging="360"/>
      </w:pPr>
      <w:rPr>
        <w:rFonts w:ascii="Courier New" w:hAnsi="Courier New" w:cs="Courier New" w:hint="default"/>
      </w:rPr>
    </w:lvl>
    <w:lvl w:ilvl="2" w:tplc="0C0C0005" w:tentative="1">
      <w:start w:val="1"/>
      <w:numFmt w:val="bullet"/>
      <w:lvlText w:val=""/>
      <w:lvlJc w:val="left"/>
      <w:pPr>
        <w:ind w:left="2550" w:hanging="360"/>
      </w:pPr>
      <w:rPr>
        <w:rFonts w:ascii="Wingdings" w:hAnsi="Wingdings" w:hint="default"/>
      </w:rPr>
    </w:lvl>
    <w:lvl w:ilvl="3" w:tplc="0C0C0001" w:tentative="1">
      <w:start w:val="1"/>
      <w:numFmt w:val="bullet"/>
      <w:lvlText w:val=""/>
      <w:lvlJc w:val="left"/>
      <w:pPr>
        <w:ind w:left="3270" w:hanging="360"/>
      </w:pPr>
      <w:rPr>
        <w:rFonts w:ascii="Symbol" w:hAnsi="Symbol" w:hint="default"/>
      </w:rPr>
    </w:lvl>
    <w:lvl w:ilvl="4" w:tplc="0C0C0003" w:tentative="1">
      <w:start w:val="1"/>
      <w:numFmt w:val="bullet"/>
      <w:lvlText w:val="o"/>
      <w:lvlJc w:val="left"/>
      <w:pPr>
        <w:ind w:left="3990" w:hanging="360"/>
      </w:pPr>
      <w:rPr>
        <w:rFonts w:ascii="Courier New" w:hAnsi="Courier New" w:cs="Courier New" w:hint="default"/>
      </w:rPr>
    </w:lvl>
    <w:lvl w:ilvl="5" w:tplc="0C0C0005" w:tentative="1">
      <w:start w:val="1"/>
      <w:numFmt w:val="bullet"/>
      <w:lvlText w:val=""/>
      <w:lvlJc w:val="left"/>
      <w:pPr>
        <w:ind w:left="4710" w:hanging="360"/>
      </w:pPr>
      <w:rPr>
        <w:rFonts w:ascii="Wingdings" w:hAnsi="Wingdings" w:hint="default"/>
      </w:rPr>
    </w:lvl>
    <w:lvl w:ilvl="6" w:tplc="0C0C0001" w:tentative="1">
      <w:start w:val="1"/>
      <w:numFmt w:val="bullet"/>
      <w:lvlText w:val=""/>
      <w:lvlJc w:val="left"/>
      <w:pPr>
        <w:ind w:left="5430" w:hanging="360"/>
      </w:pPr>
      <w:rPr>
        <w:rFonts w:ascii="Symbol" w:hAnsi="Symbol" w:hint="default"/>
      </w:rPr>
    </w:lvl>
    <w:lvl w:ilvl="7" w:tplc="0C0C0003" w:tentative="1">
      <w:start w:val="1"/>
      <w:numFmt w:val="bullet"/>
      <w:lvlText w:val="o"/>
      <w:lvlJc w:val="left"/>
      <w:pPr>
        <w:ind w:left="6150" w:hanging="360"/>
      </w:pPr>
      <w:rPr>
        <w:rFonts w:ascii="Courier New" w:hAnsi="Courier New" w:cs="Courier New" w:hint="default"/>
      </w:rPr>
    </w:lvl>
    <w:lvl w:ilvl="8" w:tplc="0C0C0005" w:tentative="1">
      <w:start w:val="1"/>
      <w:numFmt w:val="bullet"/>
      <w:lvlText w:val=""/>
      <w:lvlJc w:val="left"/>
      <w:pPr>
        <w:ind w:left="6870" w:hanging="360"/>
      </w:pPr>
      <w:rPr>
        <w:rFonts w:ascii="Wingdings" w:hAnsi="Wingdings" w:hint="default"/>
      </w:rPr>
    </w:lvl>
  </w:abstractNum>
  <w:abstractNum w:abstractNumId="5" w15:restartNumberingAfterBreak="0">
    <w:nsid w:val="4DDB08B3"/>
    <w:multiLevelType w:val="multilevel"/>
    <w:tmpl w:val="B6124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9276F7"/>
    <w:multiLevelType w:val="multilevel"/>
    <w:tmpl w:val="4CD88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514F8E"/>
    <w:multiLevelType w:val="multilevel"/>
    <w:tmpl w:val="7054A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D61CDD"/>
    <w:multiLevelType w:val="hybridMultilevel"/>
    <w:tmpl w:val="26FE394E"/>
    <w:lvl w:ilvl="0" w:tplc="C6CE5F40">
      <w:start w:val="2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3E4E86"/>
    <w:multiLevelType w:val="multilevel"/>
    <w:tmpl w:val="83D63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05533B"/>
    <w:multiLevelType w:val="multilevel"/>
    <w:tmpl w:val="768C5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0A340F"/>
    <w:multiLevelType w:val="hybridMultilevel"/>
    <w:tmpl w:val="C6C86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DD6FB5"/>
    <w:multiLevelType w:val="multilevel"/>
    <w:tmpl w:val="80F80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D64F11"/>
    <w:multiLevelType w:val="hybridMultilevel"/>
    <w:tmpl w:val="A4D4C6DE"/>
    <w:lvl w:ilvl="0" w:tplc="C6CE5F40">
      <w:start w:val="2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59812081">
    <w:abstractNumId w:val="0"/>
  </w:num>
  <w:num w:numId="2" w16cid:durableId="819686762">
    <w:abstractNumId w:val="5"/>
  </w:num>
  <w:num w:numId="3" w16cid:durableId="179703884">
    <w:abstractNumId w:val="3"/>
  </w:num>
  <w:num w:numId="4" w16cid:durableId="90705240">
    <w:abstractNumId w:val="9"/>
  </w:num>
  <w:num w:numId="5" w16cid:durableId="1296566789">
    <w:abstractNumId w:val="12"/>
  </w:num>
  <w:num w:numId="6" w16cid:durableId="447045329">
    <w:abstractNumId w:val="2"/>
  </w:num>
  <w:num w:numId="7" w16cid:durableId="1972132729">
    <w:abstractNumId w:val="6"/>
  </w:num>
  <w:num w:numId="8" w16cid:durableId="2063017989">
    <w:abstractNumId w:val="10"/>
  </w:num>
  <w:num w:numId="9" w16cid:durableId="196892172">
    <w:abstractNumId w:val="7"/>
  </w:num>
  <w:num w:numId="10" w16cid:durableId="2095198573">
    <w:abstractNumId w:val="11"/>
  </w:num>
  <w:num w:numId="11" w16cid:durableId="1396047875">
    <w:abstractNumId w:val="1"/>
  </w:num>
  <w:num w:numId="12" w16cid:durableId="750200359">
    <w:abstractNumId w:val="13"/>
  </w:num>
  <w:num w:numId="13" w16cid:durableId="691692262">
    <w:abstractNumId w:val="8"/>
  </w:num>
  <w:num w:numId="14" w16cid:durableId="1527258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5A"/>
    <w:rsid w:val="00061CB4"/>
    <w:rsid w:val="000739C3"/>
    <w:rsid w:val="001559C5"/>
    <w:rsid w:val="00181BE6"/>
    <w:rsid w:val="0019313D"/>
    <w:rsid w:val="0032025C"/>
    <w:rsid w:val="003423B3"/>
    <w:rsid w:val="00356CD4"/>
    <w:rsid w:val="00797FDF"/>
    <w:rsid w:val="007A51B0"/>
    <w:rsid w:val="00823DA8"/>
    <w:rsid w:val="00873FD6"/>
    <w:rsid w:val="0087615A"/>
    <w:rsid w:val="008B5D18"/>
    <w:rsid w:val="009F5A89"/>
    <w:rsid w:val="00A90E0B"/>
    <w:rsid w:val="00A9696D"/>
    <w:rsid w:val="00C934FC"/>
    <w:rsid w:val="00EA4641"/>
    <w:rsid w:val="00EB0F06"/>
    <w:rsid w:val="00EC0867"/>
    <w:rsid w:val="00EF0085"/>
    <w:rsid w:val="00FF159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7965D"/>
  <w15:docId w15:val="{DE344456-3FB8-4E59-8B0A-2250EFAB7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240" w:line="240" w:lineRule="auto"/>
      <w:outlineLvl w:val="0"/>
    </w:pPr>
    <w:rPr>
      <w:b/>
      <w:color w:val="0971B7"/>
      <w:sz w:val="52"/>
      <w:szCs w:val="52"/>
    </w:rPr>
  </w:style>
  <w:style w:type="paragraph" w:styleId="Titre2">
    <w:name w:val="heading 2"/>
    <w:basedOn w:val="Normal"/>
    <w:next w:val="Normal"/>
    <w:uiPriority w:val="9"/>
    <w:unhideWhenUsed/>
    <w:qFormat/>
    <w:pPr>
      <w:keepNext/>
      <w:keepLines/>
      <w:spacing w:before="360" w:after="120"/>
      <w:outlineLvl w:val="1"/>
    </w:pPr>
    <w:rPr>
      <w:b/>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23">
    <w:name w:val="23"/>
    <w:basedOn w:val="TableNormal0"/>
    <w:tblPr>
      <w:tblStyleRowBandSize w:val="1"/>
      <w:tblStyleColBandSize w:val="1"/>
      <w:tblCellMar>
        <w:top w:w="100" w:type="dxa"/>
        <w:left w:w="100" w:type="dxa"/>
        <w:bottom w:w="100" w:type="dxa"/>
        <w:right w:w="100" w:type="dxa"/>
      </w:tblCellMar>
    </w:tblPr>
  </w:style>
  <w:style w:type="table" w:customStyle="1" w:styleId="22">
    <w:name w:val="22"/>
    <w:basedOn w:val="TableNormal0"/>
    <w:tblPr>
      <w:tblStyleRowBandSize w:val="1"/>
      <w:tblStyleColBandSize w:val="1"/>
      <w:tblCellMar>
        <w:top w:w="100" w:type="dxa"/>
        <w:left w:w="100" w:type="dxa"/>
        <w:bottom w:w="100" w:type="dxa"/>
        <w:right w:w="100" w:type="dxa"/>
      </w:tblCellMar>
    </w:tblPr>
  </w:style>
  <w:style w:type="table" w:customStyle="1" w:styleId="21">
    <w:name w:val="21"/>
    <w:basedOn w:val="TableNormal0"/>
    <w:tblPr>
      <w:tblStyleRowBandSize w:val="1"/>
      <w:tblStyleColBandSize w:val="1"/>
      <w:tblCellMar>
        <w:top w:w="100" w:type="dxa"/>
        <w:left w:w="100" w:type="dxa"/>
        <w:bottom w:w="100" w:type="dxa"/>
        <w:right w:w="100" w:type="dxa"/>
      </w:tblCellMar>
    </w:tblPr>
  </w:style>
  <w:style w:type="table" w:customStyle="1" w:styleId="20">
    <w:name w:val="20"/>
    <w:basedOn w:val="TableNormal0"/>
    <w:tblPr>
      <w:tblStyleRowBandSize w:val="1"/>
      <w:tblStyleColBandSize w:val="1"/>
      <w:tblCellMar>
        <w:top w:w="100" w:type="dxa"/>
        <w:left w:w="100" w:type="dxa"/>
        <w:bottom w:w="100" w:type="dxa"/>
        <w:right w:w="100" w:type="dxa"/>
      </w:tblCellMar>
    </w:tblPr>
  </w:style>
  <w:style w:type="table" w:customStyle="1" w:styleId="19">
    <w:name w:val="19"/>
    <w:basedOn w:val="TableNormal0"/>
    <w:tblPr>
      <w:tblStyleRowBandSize w:val="1"/>
      <w:tblStyleColBandSize w:val="1"/>
      <w:tblCellMar>
        <w:top w:w="100" w:type="dxa"/>
        <w:left w:w="100" w:type="dxa"/>
        <w:bottom w:w="100" w:type="dxa"/>
        <w:right w:w="100" w:type="dxa"/>
      </w:tblCellMar>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6">
    <w:name w:val="16"/>
    <w:basedOn w:val="TableNormal0"/>
    <w:tblPr>
      <w:tblStyleRowBandSize w:val="1"/>
      <w:tblStyleColBandSize w:val="1"/>
      <w:tblCellMar>
        <w:top w:w="100" w:type="dxa"/>
        <w:left w:w="100" w:type="dxa"/>
        <w:bottom w:w="100" w:type="dxa"/>
        <w:right w:w="100" w:type="dxa"/>
      </w:tblCellMar>
    </w:tblPr>
  </w:style>
  <w:style w:type="table" w:customStyle="1" w:styleId="15">
    <w:name w:val="15"/>
    <w:basedOn w:val="TableNormal0"/>
    <w:tblPr>
      <w:tblStyleRowBandSize w:val="1"/>
      <w:tblStyleColBandSize w:val="1"/>
      <w:tblCellMar>
        <w:top w:w="100" w:type="dxa"/>
        <w:left w:w="100" w:type="dxa"/>
        <w:bottom w:w="100" w:type="dxa"/>
        <w:right w:w="100" w:type="dxa"/>
      </w:tblCellMar>
    </w:tblPr>
  </w:style>
  <w:style w:type="table" w:customStyle="1" w:styleId="14">
    <w:name w:val="14"/>
    <w:basedOn w:val="TableNormal0"/>
    <w:tblPr>
      <w:tblStyleRowBandSize w:val="1"/>
      <w:tblStyleColBandSize w:val="1"/>
      <w:tblCellMar>
        <w:top w:w="100" w:type="dxa"/>
        <w:left w:w="100" w:type="dxa"/>
        <w:bottom w:w="100" w:type="dxa"/>
        <w:right w:w="100" w:type="dxa"/>
      </w:tblCellMar>
    </w:tblPr>
  </w:style>
  <w:style w:type="table" w:customStyle="1" w:styleId="13">
    <w:name w:val="13"/>
    <w:basedOn w:val="TableNormal0"/>
    <w:tblPr>
      <w:tblStyleRowBandSize w:val="1"/>
      <w:tblStyleColBandSize w:val="1"/>
      <w:tblCellMar>
        <w:top w:w="100" w:type="dxa"/>
        <w:left w:w="100" w:type="dxa"/>
        <w:bottom w:w="100" w:type="dxa"/>
        <w:right w:w="100" w:type="dxa"/>
      </w:tblCellMar>
    </w:tblPr>
  </w:style>
  <w:style w:type="table" w:customStyle="1" w:styleId="12">
    <w:name w:val="12"/>
    <w:basedOn w:val="TableNormal0"/>
    <w:tblPr>
      <w:tblStyleRowBandSize w:val="1"/>
      <w:tblStyleColBandSize w:val="1"/>
      <w:tblCellMar>
        <w:top w:w="100" w:type="dxa"/>
        <w:left w:w="100" w:type="dxa"/>
        <w:bottom w:w="100" w:type="dxa"/>
        <w:right w:w="100" w:type="dxa"/>
      </w:tblCellMar>
    </w:tblPr>
  </w:style>
  <w:style w:type="table" w:customStyle="1" w:styleId="11">
    <w:name w:val="11"/>
    <w:basedOn w:val="TableNormal0"/>
    <w:tblPr>
      <w:tblStyleRowBandSize w:val="1"/>
      <w:tblStyleColBandSize w:val="1"/>
      <w:tblCellMar>
        <w:top w:w="100" w:type="dxa"/>
        <w:left w:w="100" w:type="dxa"/>
        <w:bottom w:w="100" w:type="dxa"/>
        <w:right w:w="100" w:type="dxa"/>
      </w:tblCellMar>
    </w:tblPr>
  </w:style>
  <w:style w:type="table" w:customStyle="1" w:styleId="10">
    <w:name w:val="10"/>
    <w:basedOn w:val="TableNormal0"/>
    <w:tblPr>
      <w:tblStyleRowBandSize w:val="1"/>
      <w:tblStyleColBandSize w:val="1"/>
      <w:tblCellMar>
        <w:top w:w="100" w:type="dxa"/>
        <w:left w:w="100" w:type="dxa"/>
        <w:bottom w:w="100" w:type="dxa"/>
        <w:right w:w="100" w:type="dxa"/>
      </w:tblCellMar>
    </w:tblPr>
  </w:style>
  <w:style w:type="table" w:customStyle="1" w:styleId="9">
    <w:name w:val="9"/>
    <w:basedOn w:val="TableNormal0"/>
    <w:tblPr>
      <w:tblStyleRowBandSize w:val="1"/>
      <w:tblStyleColBandSize w:val="1"/>
      <w:tblCellMar>
        <w:top w:w="100" w:type="dxa"/>
        <w:left w:w="100" w:type="dxa"/>
        <w:bottom w:w="100" w:type="dxa"/>
        <w:right w:w="100" w:type="dxa"/>
      </w:tblCellMar>
    </w:tblPr>
  </w:style>
  <w:style w:type="table" w:customStyle="1" w:styleId="8">
    <w:name w:val="8"/>
    <w:basedOn w:val="TableNormal0"/>
    <w:tblPr>
      <w:tblStyleRowBandSize w:val="1"/>
      <w:tblStyleColBandSize w:val="1"/>
      <w:tblCellMar>
        <w:top w:w="100" w:type="dxa"/>
        <w:left w:w="100" w:type="dxa"/>
        <w:bottom w:w="100" w:type="dxa"/>
        <w:right w:w="100" w:type="dxa"/>
      </w:tblCellMar>
    </w:tblPr>
  </w:style>
  <w:style w:type="table" w:customStyle="1" w:styleId="7">
    <w:name w:val="7"/>
    <w:basedOn w:val="TableNormal0"/>
    <w:tblPr>
      <w:tblStyleRowBandSize w:val="1"/>
      <w:tblStyleColBandSize w:val="1"/>
      <w:tblCellMar>
        <w:top w:w="100" w:type="dxa"/>
        <w:left w:w="100" w:type="dxa"/>
        <w:bottom w:w="100" w:type="dxa"/>
        <w:right w:w="100" w:type="dxa"/>
      </w:tblCellMar>
    </w:tblPr>
  </w:style>
  <w:style w:type="table" w:customStyle="1" w:styleId="6">
    <w:name w:val="6"/>
    <w:basedOn w:val="TableNormal0"/>
    <w:tblPr>
      <w:tblStyleRowBandSize w:val="1"/>
      <w:tblStyleColBandSize w:val="1"/>
      <w:tblCellMar>
        <w:top w:w="100" w:type="dxa"/>
        <w:left w:w="100" w:type="dxa"/>
        <w:bottom w:w="100" w:type="dxa"/>
        <w:right w:w="100" w:type="dxa"/>
      </w:tblCellMar>
    </w:tblPr>
  </w:style>
  <w:style w:type="table" w:customStyle="1" w:styleId="5">
    <w:name w:val="5"/>
    <w:basedOn w:val="TableNormal0"/>
    <w:tblPr>
      <w:tblStyleRowBandSize w:val="1"/>
      <w:tblStyleColBandSize w:val="1"/>
      <w:tblCellMar>
        <w:top w:w="100" w:type="dxa"/>
        <w:left w:w="100" w:type="dxa"/>
        <w:bottom w:w="100" w:type="dxa"/>
        <w:right w:w="100" w:type="dxa"/>
      </w:tblCellMar>
    </w:tblPr>
  </w:style>
  <w:style w:type="table" w:customStyle="1" w:styleId="4">
    <w:name w:val="4"/>
    <w:basedOn w:val="TableNormal0"/>
    <w:tblPr>
      <w:tblStyleRowBandSize w:val="1"/>
      <w:tblStyleColBandSize w:val="1"/>
      <w:tblCellMar>
        <w:top w:w="100" w:type="dxa"/>
        <w:left w:w="100" w:type="dxa"/>
        <w:bottom w:w="100" w:type="dxa"/>
        <w:right w:w="100" w:type="dxa"/>
      </w:tblCellMar>
    </w:tblPr>
  </w:style>
  <w:style w:type="table" w:customStyle="1" w:styleId="3">
    <w:name w:val="3"/>
    <w:basedOn w:val="TableNormal0"/>
    <w:tblPr>
      <w:tblStyleRowBandSize w:val="1"/>
      <w:tblStyleColBandSize w:val="1"/>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uiPriority w:val="34"/>
    <w:qFormat/>
    <w:rsid w:val="004048F5"/>
    <w:pPr>
      <w:ind w:left="720"/>
      <w:contextualSpacing/>
    </w:pPr>
  </w:style>
  <w:style w:type="character" w:styleId="Textedelespacerserv">
    <w:name w:val="Placeholder Text"/>
    <w:basedOn w:val="Policepardfaut"/>
    <w:uiPriority w:val="99"/>
    <w:semiHidden/>
    <w:rsid w:val="00C7029F"/>
    <w:rPr>
      <w:color w:val="808080"/>
    </w:rPr>
  </w:style>
  <w:style w:type="character" w:styleId="Lienhypertexte">
    <w:name w:val="Hyperlink"/>
    <w:basedOn w:val="Policepardfaut"/>
    <w:uiPriority w:val="99"/>
    <w:unhideWhenUsed/>
    <w:rsid w:val="001572D2"/>
    <w:rPr>
      <w:color w:val="0000FF" w:themeColor="hyperlink"/>
      <w:u w:val="single"/>
    </w:rPr>
  </w:style>
  <w:style w:type="character" w:styleId="Mentionnonrsolue">
    <w:name w:val="Unresolved Mention"/>
    <w:basedOn w:val="Policepardfaut"/>
    <w:uiPriority w:val="99"/>
    <w:semiHidden/>
    <w:unhideWhenUsed/>
    <w:rsid w:val="001572D2"/>
    <w:rPr>
      <w:color w:val="605E5C"/>
      <w:shd w:val="clear" w:color="auto" w:fill="E1DFDD"/>
    </w:rPr>
  </w:style>
  <w:style w:type="character" w:styleId="Lienhypertextesuivivisit">
    <w:name w:val="FollowedHyperlink"/>
    <w:basedOn w:val="Policepardfaut"/>
    <w:uiPriority w:val="99"/>
    <w:semiHidden/>
    <w:unhideWhenUsed/>
    <w:rsid w:val="001572D2"/>
    <w:rPr>
      <w:color w:val="800080" w:themeColor="followedHyperlink"/>
      <w:u w:val="single"/>
    </w:rPr>
  </w:style>
  <w:style w:type="paragraph" w:styleId="En-tte">
    <w:name w:val="header"/>
    <w:basedOn w:val="Normal"/>
    <w:link w:val="En-tteCar"/>
    <w:uiPriority w:val="99"/>
    <w:unhideWhenUsed/>
    <w:rsid w:val="00E675CD"/>
    <w:pPr>
      <w:tabs>
        <w:tab w:val="center" w:pos="4703"/>
        <w:tab w:val="right" w:pos="9406"/>
      </w:tabs>
      <w:spacing w:line="240" w:lineRule="auto"/>
    </w:pPr>
  </w:style>
  <w:style w:type="character" w:customStyle="1" w:styleId="En-tteCar">
    <w:name w:val="En-tête Car"/>
    <w:basedOn w:val="Policepardfaut"/>
    <w:link w:val="En-tte"/>
    <w:uiPriority w:val="99"/>
    <w:rsid w:val="00E675CD"/>
  </w:style>
  <w:style w:type="paragraph" w:styleId="Pieddepage">
    <w:name w:val="footer"/>
    <w:basedOn w:val="Normal"/>
    <w:link w:val="PieddepageCar"/>
    <w:uiPriority w:val="99"/>
    <w:unhideWhenUsed/>
    <w:rsid w:val="00E675CD"/>
    <w:pPr>
      <w:tabs>
        <w:tab w:val="center" w:pos="4703"/>
        <w:tab w:val="right" w:pos="9406"/>
      </w:tabs>
      <w:spacing w:line="240" w:lineRule="auto"/>
    </w:pPr>
  </w:style>
  <w:style w:type="character" w:customStyle="1" w:styleId="PieddepageCar">
    <w:name w:val="Pied de page Car"/>
    <w:basedOn w:val="Policepardfaut"/>
    <w:link w:val="Pieddepage"/>
    <w:uiPriority w:val="99"/>
    <w:rsid w:val="00E675CD"/>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sites.google.com/ggl.csmb.qc.ca/climat-scolaire-violence-et-in/plan-sant%C3%A9-et-bien-%C3%AAtre/%C3%A9laborer-le-plan-de-lutte" TargetMode="External"/><Relationship Id="rId42" Type="http://schemas.openxmlformats.org/officeDocument/2006/relationships/hyperlink" Target="https://sites.google.com/ggl.csmb.qc.ca/climat-scolaire-violence-et-in/2e-intervenant/violence-intimidation/se-concerter" TargetMode="External"/><Relationship Id="rId47" Type="http://schemas.openxmlformats.org/officeDocument/2006/relationships/hyperlink" Target="https://sites.google.com/ggl.csmb.qc.ca/sante-et-bien-etre-partage/violence-intimidation/collaborer-avec-les-parents" TargetMode="External"/><Relationship Id="rId63" Type="http://schemas.openxmlformats.org/officeDocument/2006/relationships/hyperlink" Target="https://sites.google.com/ggl.csmb.qc.ca/climat-scolaire-violence-et-in/2e-intervenant/nouvelle-violence-sexuelle-2e-intervenant-nouvea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sites.google.com/ggl.csmb.qc.ca/climat-scolaire-violence-et-in/accueil" TargetMode="External"/><Relationship Id="rId11" Type="http://schemas.openxmlformats.org/officeDocument/2006/relationships/image" Target="media/image3.png"/><Relationship Id="rId24" Type="http://schemas.openxmlformats.org/officeDocument/2006/relationships/hyperlink" Target="https://www.violence-ecole.ulaval.ca/fichiers/site_chaire_cbeaumont_v2/documents/Actualites/CLIMAT_SCOLAIRE_ET_PANDEMIE.pdf" TargetMode="External"/><Relationship Id="rId32" Type="http://schemas.openxmlformats.org/officeDocument/2006/relationships/image" Target="media/image13.png"/><Relationship Id="rId37" Type="http://schemas.openxmlformats.org/officeDocument/2006/relationships/hyperlink" Target="https://sites.google.com/ggl.csmb.qc.ca/climat-scolaire-violence-et-in/2e-intervenant/polarisation-sociale?" TargetMode="External"/><Relationship Id="rId40" Type="http://schemas.openxmlformats.org/officeDocument/2006/relationships/hyperlink" Target="https://sites.google.com/ggl.csmb.qc.ca/climat-scolaire-violence-et-in/2e-intervenant/violence-intimidation/analyse" TargetMode="External"/><Relationship Id="rId45" Type="http://schemas.openxmlformats.org/officeDocument/2006/relationships/hyperlink" Target="https://sites.google.com/ggl.csmb.qc.ca/sante-et-bien-etre-partage/violence-intimidation/faire-le-point-en-%C3%A9quipe" TargetMode="External"/><Relationship Id="rId53" Type="http://schemas.openxmlformats.org/officeDocument/2006/relationships/hyperlink" Target="http://www.teljeunes.com" TargetMode="External"/><Relationship Id="rId58" Type="http://schemas.openxmlformats.org/officeDocument/2006/relationships/hyperlink" Target="https://sites.google.com/ggl.csmb.qc.ca/climat-scolaire-violence-et-in/2e-intervenant/violence-intimidation/partenaires" TargetMode="External"/><Relationship Id="rId66" Type="http://schemas.openxmlformats.org/officeDocument/2006/relationships/hyperlink" Target="https://denonciation.education.gouv.qc.ca/index.php?page=transmission1&amp;L=fr" TargetMode="External"/><Relationship Id="rId5" Type="http://schemas.openxmlformats.org/officeDocument/2006/relationships/settings" Target="settings.xml"/><Relationship Id="rId61" Type="http://schemas.openxmlformats.org/officeDocument/2006/relationships/hyperlink" Target="https://www.publicationsduquebec.gouv.qc.ca/fileadmin/Fichiers_client/lois_et_reglements/LoisAnnuelles/fr/2022/2022C17F.PDF"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cdn-contenu.quebec.ca/cdn-contenu/adm/min/education/publications-adm/Centre_de_services_scolaire/Fiche_6_Plan-lutte-intimidation-violence.pdf?1607608936" TargetMode="External"/><Relationship Id="rId27" Type="http://schemas.openxmlformats.org/officeDocument/2006/relationships/footer" Target="footer1.xml"/><Relationship Id="rId30" Type="http://schemas.openxmlformats.org/officeDocument/2006/relationships/hyperlink" Target="https://sites.google.com/ggl.csmb.qc.ca/climat-scolaire-violence-et-in/plan-sant%C3%A9-et-bien-%C3%AAtre/%C3%A9laborer-le-plan-de-lutte" TargetMode="External"/><Relationship Id="rId35" Type="http://schemas.openxmlformats.org/officeDocument/2006/relationships/image" Target="media/image14.png"/><Relationship Id="rId43" Type="http://schemas.openxmlformats.org/officeDocument/2006/relationships/hyperlink" Target="https://sites.google.com/ggl.csmb.qc.ca/sante-et-bien-etre-partage/violence-intimidation/rencontrer-les-%C3%A9l%C3%A8ves-impliqu%C3%A9s" TargetMode="External"/><Relationship Id="rId48" Type="http://schemas.openxmlformats.org/officeDocument/2006/relationships/hyperlink" Target="https://sites.google.com/ggl.csmb.qc.ca/climat-scolaire-violence-et-in/2e-intervenant/violence-intimidation/collaborer-avec-les-parents" TargetMode="External"/><Relationship Id="rId56" Type="http://schemas.openxmlformats.org/officeDocument/2006/relationships/hyperlink" Target="https://spvm.qc.ca/" TargetMode="External"/><Relationship Id="rId64" Type="http://schemas.openxmlformats.org/officeDocument/2006/relationships/hyperlink" Target="https://sites.google.com/ggl.csmb.qc.ca/climat-scolaire-violence-et-in/2e-intervenant/sextage-2e-intervenant"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sites.google.com/ggl.csmb.qc.ca/sante-et-bien-etre-partage/violence-intimidation/cons%C3%A9quences-r%C3%A9parations"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ites.google.com/ggl.csmb.qc.ca/climat-scolaire-violence-et-in/climat-scolaire" TargetMode="External"/><Relationship Id="rId33" Type="http://schemas.openxmlformats.org/officeDocument/2006/relationships/hyperlink" Target="https://www.cssmb.gouv.qc.ca/communications/traitement-des-plaintes/" TargetMode="External"/><Relationship Id="rId38" Type="http://schemas.openxmlformats.org/officeDocument/2006/relationships/hyperlink" Target="https://sites.google.com/ggl.csmb.qc.ca/sante-et-bien-etre-partage/violence-intimidation/assurer-la-s%C3%A9curit%C3%A9-confidentialit%C3%A9" TargetMode="External"/><Relationship Id="rId46" Type="http://schemas.openxmlformats.org/officeDocument/2006/relationships/hyperlink" Target="https://sites.google.com/ggl.csmb.qc.ca/climat-scolaire-violence-et-in/2e-intervenant/violence-intimidation/faire-le-point-en-%C3%A9quipe" TargetMode="External"/><Relationship Id="rId59" Type="http://schemas.openxmlformats.org/officeDocument/2006/relationships/hyperlink" Target="https://sites.google.com/ggl.csmb.qc.ca/sante-et-bien-etre-partage/violence-intimidation/faire-les-suivis" TargetMode="External"/><Relationship Id="rId67" Type="http://schemas.openxmlformats.org/officeDocument/2006/relationships/hyperlink" Target="https://www.cssmb.gouv.qc.ca/communications/traitement-des-plaintes/" TargetMode="External"/><Relationship Id="rId20" Type="http://schemas.openxmlformats.org/officeDocument/2006/relationships/hyperlink" Target="https://sites.google.com/ggl.csmb.qc.ca/climat-scolaire-violence-et-in/accueil" TargetMode="External"/><Relationship Id="rId41" Type="http://schemas.openxmlformats.org/officeDocument/2006/relationships/hyperlink" Target="https://sites.google.com/ggl.csmb.qc.ca/sante-et-bien-etre-partage/violence-intimidation/se-concerter" TargetMode="External"/><Relationship Id="rId54" Type="http://schemas.openxmlformats.org/officeDocument/2006/relationships/hyperlink" Target="http://www.jeunessejecoute.ca" TargetMode="External"/><Relationship Id="rId62" Type="http://schemas.openxmlformats.org/officeDocument/2006/relationships/hyperlink" Target="https://publications.msss.gouv.qc.ca/msss/fichiers/2000/00-807-1.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hyperlink" Target="https://sites.google.com/ggl.csmb.qc.ca/climat-scolaire-violence-et-in/2e-intervenant/violence-intimidation?" TargetMode="External"/><Relationship Id="rId49" Type="http://schemas.openxmlformats.org/officeDocument/2006/relationships/hyperlink" Target="https://sites.google.com/ggl.csmb.qc.ca/sante-et-bien-etre-partage/violence-intimidation/mesures-soutien-encadrement" TargetMode="External"/><Relationship Id="rId57" Type="http://schemas.openxmlformats.org/officeDocument/2006/relationships/hyperlink" Target="https://sites.google.com/ggl.csmb.qc.ca/sante-et-bien-etre-partage/violence-intimidation/collaborer-avec-les-parents" TargetMode="External"/><Relationship Id="rId10" Type="http://schemas.openxmlformats.org/officeDocument/2006/relationships/image" Target="media/image2.png"/><Relationship Id="rId31" Type="http://schemas.openxmlformats.org/officeDocument/2006/relationships/hyperlink" Target="https://elevescsmbqc.sharepoint.com/sites/srh/Publications/Politique%20visant%20%C3%A0%20promouvoir%20la%20civilit%C3%A9%20et%20pr%C3%A9venir%20le%20harc%C3%A8lement%20en%20milieu%20de%20travail%20-%202020-2021.pdf" TargetMode="External"/><Relationship Id="rId44" Type="http://schemas.openxmlformats.org/officeDocument/2006/relationships/hyperlink" Target="https://sites.google.com/ggl.csmb.qc.ca/climat-scolaire-violence-et-in/2e-intervenant/violence-intimidation/rencontrer-les-%C3%A9l%C3%A8ves-impliqu%C3%A9s" TargetMode="External"/><Relationship Id="rId52" Type="http://schemas.openxmlformats.org/officeDocument/2006/relationships/hyperlink" Target="https://sites.google.com/ggl.csmb.qc.ca/climat-scolaire-violence-et-in/2e-intervenant/violence-intimidation/cons%C3%A9quences-r%C3%A9parations" TargetMode="External"/><Relationship Id="rId60" Type="http://schemas.openxmlformats.org/officeDocument/2006/relationships/hyperlink" Target="https://sites.google.com/ggl.csmb.qc.ca/climat-scolaire-violence-et-in/2e-intervenant/violence-intimidation/faire-les-suivis" TargetMode="External"/><Relationship Id="rId65" Type="http://schemas.openxmlformats.org/officeDocument/2006/relationships/hyperlink" Target="https://www.quebec.ca/gouvernement/ministere/education/organismes-lies/protecteur-eleve/protecteur-regional-de-leleve"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hyperlink" Target="https://sites.google.com/ggl.csmb.qc.ca/climat-scolaire-violence-et-in/2e-intervenant/violence-intimidation/assurer-la-s%C3%A9curit%C3%A9-confidentialit%C3%A9" TargetMode="External"/><Relationship Id="rId34" Type="http://schemas.openxmlformats.org/officeDocument/2006/relationships/hyperlink" Target="https://sites.google.com/ggl.csmb.qc.ca/climat-scolaire-violence-et-in/intervention-100" TargetMode="External"/><Relationship Id="rId50" Type="http://schemas.openxmlformats.org/officeDocument/2006/relationships/hyperlink" Target="https://sites.google.com/ggl.csmb.qc.ca/climat-scolaire-violence-et-in/2e-intervenant/violence-intimidation/mesures-soutien-encadrement" TargetMode="External"/><Relationship Id="rId55" Type="http://schemas.openxmlformats.org/officeDocument/2006/relationships/hyperlink" Target="http://www.ligneparents.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squebec.gouv.qc.ca/fr/version/lc/P-22.1?code=se:1&amp;historique=20180202" TargetMode="External"/><Relationship Id="rId3" Type="http://schemas.openxmlformats.org/officeDocument/2006/relationships/hyperlink" Target="https://www.legisquebec.gouv.qc.ca/fr/showdoc/cs/i-13.3" TargetMode="External"/><Relationship Id="rId7" Type="http://schemas.openxmlformats.org/officeDocument/2006/relationships/hyperlink" Target="https://www.quebec.ca/education/prescolaire-primaire-et-secondaire/sante-bien-etre-jeunes/ekip/actions-integrees-favorisant-la-sante-le-bien-etre-et-la-reussite-educative-des-jeunes" TargetMode="External"/><Relationship Id="rId2" Type="http://schemas.openxmlformats.org/officeDocument/2006/relationships/hyperlink" Target="https://www.cse.gouv.qc.ca/wp-content/uploads/2020/06/50-0524-AV-bien-etre-enfant-2.pdf" TargetMode="External"/><Relationship Id="rId1" Type="http://schemas.openxmlformats.org/officeDocument/2006/relationships/hyperlink" Target="https://www.legisquebec.gouv.qc.ca/fr/showdoc/cs/i-13.3" TargetMode="External"/><Relationship Id="rId6" Type="http://schemas.openxmlformats.org/officeDocument/2006/relationships/hyperlink" Target="https://www.violence-ecole.ulaval.ca/fichiers/site_chaire_cbeaumont_v2/documents/Actualites/CLIMAT_SCOLAIRE_ET_PANDEMIE.pdf" TargetMode="External"/><Relationship Id="rId5" Type="http://schemas.openxmlformats.org/officeDocument/2006/relationships/hyperlink" Target="https://www.legisquebec.gouv.qc.ca/fr/showdoc/cs/i-13.3" TargetMode="External"/><Relationship Id="rId10" Type="http://schemas.openxmlformats.org/officeDocument/2006/relationships/hyperlink" Target="https://publications.msss.gouv.qc.ca/msss/fichiers/2000/00-807-1.pdf" TargetMode="External"/><Relationship Id="rId4" Type="http://schemas.openxmlformats.org/officeDocument/2006/relationships/hyperlink" Target="https://www.cse.gouv.qc.ca/publications/bien-etre-enfant-50-0524/" TargetMode="External"/><Relationship Id="rId9" Type="http://schemas.openxmlformats.org/officeDocument/2006/relationships/hyperlink" Target="https://www.legisquebec.gouv.qc.ca/fr/version/lc/P-22.1?code=se:1&amp;historique=201802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afeKCNhSisFhKvg/BZcCOGLJQ==">AMUW2mUypw0R1ENljsRpTc0upBTUK8ZD7uToTRG1Sr2YGU8fXoQo1X64/UNab+l/Tv7YDdkTj8/IgPh/5B46U5eI/ZnOJ9tektwjjA++oh9PxroLCv5WbeSmFfUMitc1S7KR75n72k0LMT1ErRYj/v35wj/v2BLe0pTjrxoVjTodQyB8cCTNda2KWmkWIqWIM1UbAchmECLRXSazq1BXIjC5HFoblnmtzCJpXCzl1UFqBxB1EDKIueK0AVcnF39NqUTCtjGXFTM3ON4xdMJq7mdD+4LFHsXAyI+D2Ww6Pj9He/v8I+h/zVQ0eb32LxVxzuIqD722KBkfuIx62feEv2+ey1v7xJ3XE9+Ec7Z/Rn/Zdvk3e2ro8yNnQF5jRDjjbrMpB+vvFjPPFuAV46jyutjilLjWWn/QllcSVykV27/3fW9QhQMqxyNVSGkMyVKU7YZ4whqbhOVSrT/Yq6rEO+itBa9T98Dd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05E31E-4470-482F-965B-4C66AEEBF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5981</Words>
  <Characters>32898</Characters>
  <Application>Microsoft Office Word</Application>
  <DocSecurity>4</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CSS Marguerite-Bourgeoys</Company>
  <LinksUpToDate>false</LinksUpToDate>
  <CharactersWithSpaces>38802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Gagnon</dc:creator>
  <cp:lastModifiedBy>Katia Hernandez</cp:lastModifiedBy>
  <cp:revision>2</cp:revision>
  <dcterms:created xsi:type="dcterms:W3CDTF">2023-05-11T17:17:00Z</dcterms:created>
  <dcterms:modified xsi:type="dcterms:W3CDTF">2023-05-11T17:17:00Z</dcterms:modified>
</cp:coreProperties>
</file>